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C554" w14:textId="77777777" w:rsidR="008B4E71" w:rsidRPr="00C046D3" w:rsidRDefault="00BA74EE" w:rsidP="008B4E71">
      <w:pPr>
        <w:pStyle w:val="Default"/>
        <w:jc w:val="center"/>
        <w:rPr>
          <w:rFonts w:ascii="Libre Baskerville" w:eastAsia="Montserrat" w:hAnsi="Libre Baskerville" w:cs="Montserrat"/>
          <w:color w:val="000000" w:themeColor="text1"/>
          <w:sz w:val="36"/>
          <w:szCs w:val="36"/>
          <w:bdr w:val="nil"/>
        </w:rPr>
      </w:pPr>
      <w:bookmarkStart w:id="0" w:name="_Hlk129934667"/>
      <w:r w:rsidRPr="00C046D3">
        <w:rPr>
          <w:rFonts w:ascii="Libre Baskerville" w:eastAsia="Montserrat" w:hAnsi="Libre Baskerville" w:cs="Montserrat"/>
          <w:color w:val="000000" w:themeColor="text1"/>
          <w:sz w:val="36"/>
          <w:szCs w:val="36"/>
          <w:bdr w:val="nil"/>
        </w:rPr>
        <w:t xml:space="preserve">“Sustainable Beauty”, </w:t>
      </w:r>
      <w:bookmarkEnd w:id="0"/>
    </w:p>
    <w:p w14:paraId="53416660" w14:textId="0C3EA012" w:rsidR="00BA74EE" w:rsidRPr="00C046D3" w:rsidRDefault="00BA74EE" w:rsidP="008B4E71">
      <w:pPr>
        <w:pStyle w:val="Default"/>
        <w:jc w:val="center"/>
        <w:rPr>
          <w:rFonts w:ascii="Libre Baskerville" w:eastAsia="Montserrat" w:hAnsi="Libre Baskerville" w:cs="Montserrat"/>
          <w:color w:val="000000" w:themeColor="text1"/>
          <w:sz w:val="36"/>
          <w:szCs w:val="36"/>
          <w:bdr w:val="nil"/>
        </w:rPr>
      </w:pPr>
      <w:r w:rsidRPr="00C046D3">
        <w:rPr>
          <w:rFonts w:ascii="Libre Baskerville" w:eastAsia="Montserrat" w:hAnsi="Libre Baskerville" w:cs="Montserrat"/>
          <w:color w:val="000000" w:themeColor="text1"/>
          <w:sz w:val="36"/>
          <w:szCs w:val="36"/>
          <w:bdr w:val="nil"/>
        </w:rPr>
        <w:t xml:space="preserve">la campaña de sostenibilidad </w:t>
      </w:r>
      <w:r w:rsidR="00E752C6" w:rsidRPr="00C046D3">
        <w:rPr>
          <w:rFonts w:ascii="Libre Baskerville" w:eastAsia="Montserrat" w:hAnsi="Libre Baskerville" w:cs="Montserrat"/>
          <w:color w:val="000000" w:themeColor="text1"/>
          <w:sz w:val="36"/>
          <w:szCs w:val="36"/>
          <w:bdr w:val="nil"/>
        </w:rPr>
        <w:t xml:space="preserve">con la que Neolith mira al futuro </w:t>
      </w:r>
    </w:p>
    <w:p w14:paraId="087D30E7" w14:textId="77777777" w:rsidR="00AE75B0" w:rsidRPr="00C046D3" w:rsidRDefault="00AE75B0" w:rsidP="00346A8E">
      <w:pPr>
        <w:pStyle w:val="Default"/>
        <w:rPr>
          <w:rFonts w:ascii="Libre Baskerville" w:eastAsia="Montserrat" w:hAnsi="Libre Baskerville" w:cs="Montserrat"/>
          <w:color w:val="000000" w:themeColor="text1"/>
          <w:bdr w:val="nil"/>
        </w:rPr>
      </w:pPr>
    </w:p>
    <w:p w14:paraId="3FAB4ECB" w14:textId="77777777" w:rsidR="00BA74EE" w:rsidRPr="00C046D3" w:rsidRDefault="00BA74EE" w:rsidP="005B02E3">
      <w:pPr>
        <w:pStyle w:val="Default"/>
        <w:jc w:val="both"/>
        <w:rPr>
          <w:rFonts w:ascii="Baskerville Old Face" w:eastAsia="Montserrat" w:hAnsi="Baskerville Old Face" w:cs="Montserrat"/>
          <w:b/>
          <w:bCs/>
          <w:color w:val="000000" w:themeColor="text1"/>
          <w:sz w:val="28"/>
          <w:szCs w:val="28"/>
          <w:bdr w:val="nil"/>
        </w:rPr>
      </w:pPr>
    </w:p>
    <w:p w14:paraId="1222939A" w14:textId="22FA138E" w:rsidR="00711253" w:rsidRPr="00C046D3" w:rsidRDefault="008B36F3" w:rsidP="004C395F">
      <w:pPr>
        <w:pStyle w:val="Prrafodelista"/>
        <w:numPr>
          <w:ilvl w:val="0"/>
          <w:numId w:val="1"/>
        </w:numPr>
        <w:jc w:val="both"/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</w:pPr>
      <w:r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 xml:space="preserve">Bajo la firme convicción de construir </w:t>
      </w:r>
      <w:r w:rsidR="00711253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 xml:space="preserve">un mundo mejor con espacios bellos para ser habitados, </w:t>
      </w:r>
      <w:r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>Neolith</w:t>
      </w:r>
      <w:r w:rsidR="00A51483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 xml:space="preserve"> </w:t>
      </w:r>
      <w:r w:rsidR="00AE75B0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>mira al futuro</w:t>
      </w:r>
      <w:r w:rsidR="00A51483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 xml:space="preserve"> </w:t>
      </w:r>
      <w:r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>presenta</w:t>
      </w:r>
      <w:r w:rsidR="00641B28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>ndo</w:t>
      </w:r>
      <w:r w:rsidR="00711253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 xml:space="preserve"> </w:t>
      </w:r>
      <w:r w:rsidR="0022743A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>esta</w:t>
      </w:r>
      <w:r w:rsidR="00711253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 xml:space="preserve"> nueva </w:t>
      </w:r>
      <w:r w:rsidR="00A25355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>campaña de sostenibilidad</w:t>
      </w:r>
      <w:r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>, siendo en la actualidad,</w:t>
      </w:r>
      <w:r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la superficie</w:t>
      </w:r>
      <w:r w:rsidR="004D41B3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arquitectonica</w:t>
      </w:r>
      <w:r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más respetuosa con el entorno.</w:t>
      </w:r>
    </w:p>
    <w:p w14:paraId="25F8D6C2" w14:textId="77777777" w:rsidR="005B02E3" w:rsidRPr="00C046D3" w:rsidRDefault="005B02E3" w:rsidP="005B02E3">
      <w:pPr>
        <w:pStyle w:val="Prrafodelista"/>
        <w:jc w:val="both"/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</w:pPr>
    </w:p>
    <w:p w14:paraId="4BB4BDD4" w14:textId="0008F4D9" w:rsidR="008B3DD0" w:rsidRPr="00C046D3" w:rsidRDefault="008B36F3" w:rsidP="005B02E3">
      <w:pPr>
        <w:pStyle w:val="Prrafodelista"/>
        <w:numPr>
          <w:ilvl w:val="0"/>
          <w:numId w:val="1"/>
        </w:numPr>
        <w:jc w:val="both"/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</w:pPr>
      <w:r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 xml:space="preserve">Un canto a la belleza </w:t>
      </w:r>
      <w:r w:rsidR="00BE5472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>responsable y sostenible</w:t>
      </w:r>
      <w:r w:rsidR="004C1FE9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 xml:space="preserve"> </w:t>
      </w:r>
      <w:r w:rsidR="00941C6A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>con la que</w:t>
      </w:r>
      <w:r w:rsidR="004C1FE9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>,</w:t>
      </w:r>
      <w:r w:rsidR="00941C6A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 xml:space="preserve"> de</w:t>
      </w:r>
      <w:r w:rsidR="00BE5472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 xml:space="preserve"> forma alegórica,</w:t>
      </w:r>
      <w:r w:rsidR="00E97AB2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 xml:space="preserve"> </w:t>
      </w:r>
      <w:r w:rsidR="00D8148D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>la marca adopta</w:t>
      </w:r>
      <w:r w:rsidR="00E97AB2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 xml:space="preserve"> una actitud decidida</w:t>
      </w:r>
      <w:r w:rsidR="00C101CE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 xml:space="preserve"> </w:t>
      </w:r>
      <w:r w:rsidR="00E97AB2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 xml:space="preserve">para </w:t>
      </w:r>
      <w:r w:rsidR="00C95F97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>cuidar y mimar</w:t>
      </w:r>
      <w:r w:rsidR="00E97AB2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 xml:space="preserve"> el entorno, reducir el impacto medioambiental</w:t>
      </w:r>
      <w:r w:rsidR="00C95F97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>,</w:t>
      </w:r>
      <w:r w:rsidR="00222AF3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 xml:space="preserve"> y crear</w:t>
      </w:r>
      <w:r w:rsidR="00A6732B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>,</w:t>
      </w:r>
      <w:r w:rsidR="00222AF3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 xml:space="preserve"> </w:t>
      </w:r>
      <w:r w:rsidR="00C95F97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>además</w:t>
      </w:r>
      <w:r w:rsidR="00222AF3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 xml:space="preserve">, </w:t>
      </w:r>
      <w:r w:rsidR="00E97AB2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>espacios para ser disfrutados.</w:t>
      </w:r>
      <w:r w:rsidR="00B337DE"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</w:rPr>
        <w:t xml:space="preserve"> </w:t>
      </w:r>
      <w:bookmarkStart w:id="1" w:name="_Hlk129941180"/>
    </w:p>
    <w:bookmarkEnd w:id="1"/>
    <w:p w14:paraId="5CCA816C" w14:textId="77777777" w:rsidR="000244CC" w:rsidRPr="00C046D3" w:rsidRDefault="000244CC" w:rsidP="000244CC">
      <w:pPr>
        <w:pStyle w:val="Default"/>
        <w:rPr>
          <w:rFonts w:ascii="Montserrat" w:hAnsi="Montserrat"/>
          <w:color w:val="000000" w:themeColor="text1"/>
        </w:rPr>
      </w:pPr>
    </w:p>
    <w:p w14:paraId="126146B2" w14:textId="66362E6A" w:rsidR="00E57998" w:rsidRPr="00C046D3" w:rsidRDefault="00F14B9A" w:rsidP="003D14E8">
      <w:pPr>
        <w:spacing w:after="120" w:line="280" w:lineRule="atLeast"/>
        <w:jc w:val="both"/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</w:pPr>
      <w:r w:rsidRPr="00C046D3">
        <w:rPr>
          <w:rFonts w:ascii="Montserrat" w:eastAsia="Montserrat" w:hAnsi="Montserrat" w:cs="Montserrat"/>
          <w:b/>
          <w:bCs/>
          <w:color w:val="000000" w:themeColor="text1"/>
          <w:sz w:val="18"/>
          <w:szCs w:val="18"/>
          <w:bdr w:val="nil"/>
          <w:shd w:val="clear" w:color="auto" w:fill="FFFFFF"/>
        </w:rPr>
        <w:t>Madrid,</w:t>
      </w:r>
      <w:r w:rsidR="000244CC" w:rsidRPr="00C046D3">
        <w:rPr>
          <w:rFonts w:ascii="Montserrat" w:eastAsia="Montserrat" w:hAnsi="Montserrat" w:cs="Montserrat"/>
          <w:b/>
          <w:bCs/>
          <w:color w:val="000000" w:themeColor="text1"/>
          <w:sz w:val="18"/>
          <w:szCs w:val="18"/>
          <w:bdr w:val="nil"/>
          <w:shd w:val="clear" w:color="auto" w:fill="FFFFFF"/>
        </w:rPr>
        <w:t xml:space="preserve"> </w:t>
      </w:r>
      <w:r w:rsidR="007D61A6" w:rsidRPr="00C046D3">
        <w:rPr>
          <w:rFonts w:ascii="Montserrat" w:eastAsia="Montserrat" w:hAnsi="Montserrat" w:cs="Montserrat"/>
          <w:b/>
          <w:bCs/>
          <w:color w:val="000000" w:themeColor="text1"/>
          <w:sz w:val="18"/>
          <w:szCs w:val="18"/>
          <w:bdr w:val="nil"/>
          <w:shd w:val="clear" w:color="auto" w:fill="FFFFFF"/>
        </w:rPr>
        <w:t>23</w:t>
      </w:r>
      <w:r w:rsidR="005178CE" w:rsidRPr="00C046D3">
        <w:rPr>
          <w:rFonts w:ascii="Montserrat" w:eastAsia="Montserrat" w:hAnsi="Montserrat" w:cs="Montserrat"/>
          <w:b/>
          <w:bCs/>
          <w:color w:val="000000" w:themeColor="text1"/>
          <w:sz w:val="18"/>
          <w:szCs w:val="18"/>
          <w:bdr w:val="nil"/>
          <w:shd w:val="clear" w:color="auto" w:fill="FFFFFF"/>
        </w:rPr>
        <w:t xml:space="preserve"> </w:t>
      </w:r>
      <w:r w:rsidR="000244CC" w:rsidRPr="00C046D3">
        <w:rPr>
          <w:rFonts w:ascii="Montserrat" w:eastAsia="Montserrat" w:hAnsi="Montserrat" w:cs="Montserrat"/>
          <w:b/>
          <w:bCs/>
          <w:color w:val="000000" w:themeColor="text1"/>
          <w:sz w:val="18"/>
          <w:szCs w:val="18"/>
          <w:bdr w:val="nil"/>
          <w:shd w:val="clear" w:color="auto" w:fill="FFFFFF"/>
        </w:rPr>
        <w:t xml:space="preserve">de </w:t>
      </w:r>
      <w:r w:rsidR="00465446" w:rsidRPr="00C046D3">
        <w:rPr>
          <w:rFonts w:ascii="Montserrat" w:eastAsia="Montserrat" w:hAnsi="Montserrat" w:cs="Montserrat"/>
          <w:b/>
          <w:bCs/>
          <w:color w:val="000000" w:themeColor="text1"/>
          <w:sz w:val="18"/>
          <w:szCs w:val="18"/>
          <w:bdr w:val="nil"/>
          <w:shd w:val="clear" w:color="auto" w:fill="FFFFFF"/>
        </w:rPr>
        <w:t>marzo</w:t>
      </w:r>
      <w:r w:rsidR="000244CC" w:rsidRPr="00C046D3">
        <w:rPr>
          <w:rFonts w:ascii="Montserrat" w:eastAsia="Montserrat" w:hAnsi="Montserrat" w:cs="Montserrat"/>
          <w:b/>
          <w:bCs/>
          <w:color w:val="000000" w:themeColor="text1"/>
          <w:sz w:val="18"/>
          <w:szCs w:val="18"/>
          <w:bdr w:val="nil"/>
          <w:shd w:val="clear" w:color="auto" w:fill="FFFFFF"/>
        </w:rPr>
        <w:t xml:space="preserve"> de 2023</w:t>
      </w:r>
      <w:r w:rsidR="00A6732B" w:rsidRPr="00C046D3">
        <w:rPr>
          <w:rFonts w:ascii="Montserrat" w:eastAsia="Montserrat" w:hAnsi="Montserrat" w:cs="Montserrat"/>
          <w:b/>
          <w:bCs/>
          <w:color w:val="000000" w:themeColor="text1"/>
          <w:sz w:val="18"/>
          <w:szCs w:val="18"/>
          <w:bdr w:val="nil"/>
          <w:shd w:val="clear" w:color="auto" w:fill="FFFFFF"/>
        </w:rPr>
        <w:t>.</w:t>
      </w:r>
      <w:r w:rsidR="000244CC" w:rsidRPr="00C046D3">
        <w:rPr>
          <w:rFonts w:ascii="Montserrat" w:eastAsia="Montserrat" w:hAnsi="Montserrat" w:cs="Montserrat"/>
          <w:b/>
          <w:bCs/>
          <w:color w:val="000000" w:themeColor="text1"/>
          <w:sz w:val="18"/>
          <w:szCs w:val="18"/>
          <w:bdr w:val="nil"/>
          <w:shd w:val="clear" w:color="auto" w:fill="FFFFFF"/>
        </w:rPr>
        <w:t> –</w:t>
      </w:r>
      <w:r w:rsidR="000244CC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 </w:t>
      </w:r>
      <w:r w:rsidR="00BA74EE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Neolith</w:t>
      </w:r>
      <w:r w:rsidR="00A60A99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</w:t>
      </w:r>
      <w:r w:rsidR="00BA74EE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acaba de presentar su nueva campaña </w:t>
      </w:r>
      <w:hyperlink r:id="rId10" w:history="1">
        <w:r w:rsidR="00BA74EE" w:rsidRPr="00C046D3">
          <w:rPr>
            <w:rStyle w:val="Hipervnculo"/>
            <w:rFonts w:ascii="Montserrat" w:eastAsia="Montserrat" w:hAnsi="Montserrat" w:cs="Montserrat"/>
            <w:b/>
            <w:bCs/>
            <w:i/>
            <w:iCs/>
            <w:color w:val="000000" w:themeColor="text1"/>
            <w:sz w:val="18"/>
            <w:szCs w:val="18"/>
            <w:bdr w:val="nil"/>
            <w:shd w:val="clear" w:color="auto" w:fill="FFFFFF"/>
          </w:rPr>
          <w:t>Sustainable Beauty</w:t>
        </w:r>
      </w:hyperlink>
      <w:r w:rsidR="00BA74EE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. Un canto </w:t>
      </w:r>
      <w:r w:rsidR="00D6706F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a la belleza responsable y </w:t>
      </w:r>
      <w:r w:rsidR="00661DC1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sostenible</w:t>
      </w:r>
      <w:r w:rsidR="005609FA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con el que</w:t>
      </w:r>
      <w:r w:rsidR="00944A8E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, </w:t>
      </w:r>
      <w:r w:rsidR="005609FA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la marca líder mundial en </w:t>
      </w:r>
      <w:r w:rsidR="002257F8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piedra</w:t>
      </w:r>
      <w:r w:rsidR="005609FA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sinterizada</w:t>
      </w:r>
      <w:r w:rsidR="00944A8E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, </w:t>
      </w:r>
      <w:r w:rsidR="002257F8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mira </w:t>
      </w:r>
      <w:r w:rsidR="00944A8E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al futuro hacia la construcción</w:t>
      </w:r>
      <w:r w:rsidR="00C15F0A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de un mundo mejor </w:t>
      </w:r>
      <w:r w:rsidR="00F13EA9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a través de</w:t>
      </w:r>
      <w:r w:rsidR="00C15F0A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espacios bellos para ser habitados</w:t>
      </w:r>
      <w:r w:rsidR="00692BE7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, respetando y cuidando siempre el medio ambiente y a tod</w:t>
      </w:r>
      <w:r w:rsidR="00A81AEE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o</w:t>
      </w:r>
      <w:r w:rsidR="00692BE7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s l</w:t>
      </w:r>
      <w:r w:rsidR="00A81AEE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o</w:t>
      </w:r>
      <w:r w:rsidR="00692BE7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s </w:t>
      </w:r>
      <w:r w:rsidR="00A81AEE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profesionales </w:t>
      </w:r>
      <w:r w:rsidR="00692BE7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que forman parte de la caden</w:t>
      </w:r>
      <w:r w:rsidR="00E96461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a</w:t>
      </w:r>
      <w:r w:rsidR="003C6E44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de valor</w:t>
      </w:r>
      <w:r w:rsidR="00E96461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.</w:t>
      </w:r>
    </w:p>
    <w:p w14:paraId="6D4267FF" w14:textId="479F90B1" w:rsidR="00D003ED" w:rsidRPr="00C046D3" w:rsidRDefault="00B81256" w:rsidP="003D14E8">
      <w:pPr>
        <w:spacing w:after="120" w:line="280" w:lineRule="atLeast"/>
        <w:jc w:val="both"/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</w:pPr>
      <w:r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Un mensaje </w:t>
      </w:r>
      <w:r w:rsidR="00C33D2A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y actitud </w:t>
      </w:r>
      <w:r w:rsidR="00F66C58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que</w:t>
      </w:r>
      <w:r w:rsidR="002378D4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pretende </w:t>
      </w:r>
      <w:r w:rsidR="003162C3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transmitir</w:t>
      </w:r>
      <w:r w:rsidR="002378D4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a </w:t>
      </w:r>
      <w:r w:rsidR="00B044C1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sus empleados,</w:t>
      </w:r>
      <w:r w:rsidR="00584856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y </w:t>
      </w:r>
      <w:r w:rsidR="00B044C1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a </w:t>
      </w:r>
      <w:r w:rsidR="002378D4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la comunidad de profesionales de la arquitectura, interiorismo</w:t>
      </w:r>
      <w:r w:rsidR="00B044C1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y diseño</w:t>
      </w:r>
      <w:r w:rsidR="001B359D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. T</w:t>
      </w:r>
      <w:r w:rsidR="00B044C1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ambién al sector de la construcción</w:t>
      </w:r>
      <w:r w:rsidR="009F4226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</w:t>
      </w:r>
      <w:r w:rsidR="006570FA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que manipula diariamente la superficie</w:t>
      </w:r>
      <w:r w:rsidR="00B044C1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, </w:t>
      </w:r>
      <w:r w:rsidR="006570FA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al de </w:t>
      </w:r>
      <w:r w:rsidR="00B044C1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retail, </w:t>
      </w:r>
      <w:r w:rsidR="006719BF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al </w:t>
      </w:r>
      <w:r w:rsidR="00B044C1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consumidor final</w:t>
      </w:r>
      <w:r w:rsidR="00D003ED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, y</w:t>
      </w:r>
      <w:r w:rsidR="00536E3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,</w:t>
      </w:r>
      <w:r w:rsidR="00D003ED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</w:t>
      </w:r>
      <w:r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en definitiva, a la sociedad</w:t>
      </w:r>
      <w:r w:rsidR="005B50B5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en general,</w:t>
      </w:r>
      <w:r w:rsidR="00BC2263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</w:t>
      </w:r>
      <w:r w:rsidR="003162C3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para entre todos</w:t>
      </w:r>
      <w:r w:rsidR="005B50B5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</w:t>
      </w:r>
      <w:r w:rsidR="007272A6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poder </w:t>
      </w:r>
      <w:r w:rsidR="008541BA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materializar</w:t>
      </w:r>
      <w:r w:rsidR="003D14E8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.</w:t>
      </w:r>
      <w:r w:rsidR="00A60A99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</w:t>
      </w:r>
      <w:r w:rsidR="003D14E8" w:rsidRPr="00C046D3">
        <w:rPr>
          <w:rFonts w:ascii="Montserrat" w:eastAsia="Montserrat" w:hAnsi="Montserrat" w:cs="Montserrat"/>
          <w:b/>
          <w:bCs/>
          <w:color w:val="000000" w:themeColor="text1"/>
          <w:sz w:val="18"/>
          <w:szCs w:val="18"/>
          <w:bdr w:val="nil"/>
          <w:shd w:val="clear" w:color="auto" w:fill="FFFFFF"/>
        </w:rPr>
        <w:t>Bienvenidos a un mundo más sostenible y sensible</w:t>
      </w:r>
      <w:r w:rsidR="00BC2263" w:rsidRPr="00C046D3">
        <w:rPr>
          <w:rFonts w:ascii="Montserrat" w:eastAsia="Montserrat" w:hAnsi="Montserrat" w:cs="Montserrat"/>
          <w:b/>
          <w:bCs/>
          <w:color w:val="000000" w:themeColor="text1"/>
          <w:sz w:val="18"/>
          <w:szCs w:val="18"/>
          <w:bdr w:val="nil"/>
          <w:shd w:val="clear" w:color="auto" w:fill="FFFFFF"/>
        </w:rPr>
        <w:t>. B</w:t>
      </w:r>
      <w:r w:rsidR="003D14E8" w:rsidRPr="00C046D3">
        <w:rPr>
          <w:rFonts w:ascii="Montserrat" w:eastAsia="Montserrat" w:hAnsi="Montserrat" w:cs="Montserrat"/>
          <w:b/>
          <w:bCs/>
          <w:color w:val="000000" w:themeColor="text1"/>
          <w:sz w:val="18"/>
          <w:szCs w:val="18"/>
          <w:bdr w:val="nil"/>
          <w:shd w:val="clear" w:color="auto" w:fill="FFFFFF"/>
        </w:rPr>
        <w:t>ienvenidos al futuro</w:t>
      </w:r>
      <w:r w:rsidR="003D14E8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.</w:t>
      </w:r>
    </w:p>
    <w:p w14:paraId="4E1A8996" w14:textId="77777777" w:rsidR="0013237E" w:rsidRPr="00C046D3" w:rsidRDefault="0013237E" w:rsidP="00B5464E">
      <w:pPr>
        <w:spacing w:after="120" w:line="280" w:lineRule="atLeast"/>
        <w:jc w:val="both"/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</w:pPr>
    </w:p>
    <w:p w14:paraId="7CCABB2D" w14:textId="1F9655E8" w:rsidR="006D51B0" w:rsidRPr="00C046D3" w:rsidRDefault="006D51B0" w:rsidP="006D51B0">
      <w:pPr>
        <w:spacing w:after="120" w:line="280" w:lineRule="atLeast"/>
        <w:jc w:val="both"/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  <w:shd w:val="clear" w:color="auto" w:fill="FFFFFF"/>
        </w:rPr>
      </w:pPr>
      <w:r w:rsidRPr="00C046D3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bdr w:val="nil"/>
          <w:shd w:val="clear" w:color="auto" w:fill="FFFFFF"/>
        </w:rPr>
        <w:t>ESTRATEGIA GLOBAL PARA UN CAMBIO POSITIVO</w:t>
      </w:r>
    </w:p>
    <w:p w14:paraId="04722ACA" w14:textId="2349E43D" w:rsidR="00E57998" w:rsidRPr="00C046D3" w:rsidRDefault="00AA3F7B" w:rsidP="00B67B7C">
      <w:pPr>
        <w:spacing w:after="120" w:line="280" w:lineRule="atLeast"/>
        <w:jc w:val="both"/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</w:pPr>
      <w:r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S</w:t>
      </w:r>
      <w:r w:rsidR="006D51B0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iendo consciente de </w:t>
      </w:r>
      <w:r w:rsidR="00542CB1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la</w:t>
      </w:r>
      <w:r w:rsidR="006D51B0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responsabilidad </w:t>
      </w:r>
      <w:r w:rsidR="00542CB1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de Neolith </w:t>
      </w:r>
      <w:r w:rsidR="006D51B0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como industri</w:t>
      </w:r>
      <w:r w:rsidR="00542CB1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a, la marca ha </w:t>
      </w:r>
      <w:r w:rsidR="006D51B0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adoptado una actitud decidida para mejorar </w:t>
      </w:r>
      <w:r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el</w:t>
      </w:r>
      <w:r w:rsidR="006D51B0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entorno, reducir </w:t>
      </w:r>
      <w:r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su </w:t>
      </w:r>
      <w:r w:rsidR="006D51B0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impacto medioambiental</w:t>
      </w:r>
      <w:r w:rsidR="00EF173A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, </w:t>
      </w:r>
      <w:r w:rsidR="006D51B0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y</w:t>
      </w:r>
      <w:r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</w:t>
      </w:r>
      <w:r w:rsidR="006D51B0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crear espacios para ser disfrutados</w:t>
      </w:r>
      <w:r w:rsidR="00F63B17" w:rsidRPr="00C046D3">
        <w:rPr>
          <w:rFonts w:ascii="Montserrat" w:hAnsi="Montserrat"/>
          <w:color w:val="000000" w:themeColor="text1"/>
        </w:rPr>
        <w:t xml:space="preserve">. </w:t>
      </w:r>
      <w:r w:rsidR="00F63B17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Todo ello recogido bajo el concepto que da nombre a la campaña, </w:t>
      </w:r>
      <w:hyperlink r:id="rId11" w:history="1">
        <w:r w:rsidR="00F63B17" w:rsidRPr="00C046D3">
          <w:rPr>
            <w:rStyle w:val="Hipervnculo"/>
            <w:rFonts w:ascii="Montserrat" w:eastAsia="Montserrat" w:hAnsi="Montserrat" w:cs="Montserrat"/>
            <w:i/>
            <w:iCs/>
            <w:color w:val="000000" w:themeColor="text1"/>
            <w:sz w:val="18"/>
            <w:szCs w:val="18"/>
            <w:bdr w:val="nil"/>
            <w:shd w:val="clear" w:color="auto" w:fill="FFFFFF"/>
          </w:rPr>
          <w:t>Sustainable Beauty</w:t>
        </w:r>
      </w:hyperlink>
      <w:r w:rsidR="00F63B17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, en la que se enmarcan tres ejes fundamentales: </w:t>
      </w:r>
      <w:r w:rsidR="00F63B17"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>Beautiful Environment, Beautiful Creations</w:t>
      </w:r>
      <w:r w:rsidR="00F63B17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y</w:t>
      </w:r>
      <w:r w:rsidR="00F63B17"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 xml:space="preserve"> Beautiful Community.  </w:t>
      </w:r>
    </w:p>
    <w:p w14:paraId="15CB87F3" w14:textId="77777777" w:rsidR="00684C2D" w:rsidRPr="00C046D3" w:rsidRDefault="003D28BC" w:rsidP="00B67B7C">
      <w:pPr>
        <w:spacing w:after="120" w:line="280" w:lineRule="atLeast"/>
        <w:jc w:val="both"/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</w:pPr>
      <w:r w:rsidRPr="00C046D3">
        <w:rPr>
          <w:rFonts w:ascii="Montserrat" w:eastAsia="Montserrat" w:hAnsi="Montserrat" w:cs="Montserrat"/>
          <w:b/>
          <w:bCs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>Beautiful Environment</w:t>
      </w:r>
      <w:r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es la</w:t>
      </w:r>
      <w:r w:rsidR="00E3339A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declaración de principios </w:t>
      </w:r>
      <w:r w:rsidR="005D56B1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que apela a la naturaleza</w:t>
      </w:r>
      <w:r w:rsidR="005E1AA2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, basada en </w:t>
      </w:r>
      <w:r w:rsidR="005E1AA2" w:rsidRPr="00C046D3">
        <w:rPr>
          <w:rFonts w:ascii="Montserrat" w:eastAsia="Montserrat" w:hAnsi="Montserrat" w:cs="Montserrat"/>
          <w:b/>
          <w:bCs/>
          <w:color w:val="000000" w:themeColor="text1"/>
          <w:sz w:val="18"/>
          <w:szCs w:val="18"/>
          <w:bdr w:val="nil"/>
          <w:shd w:val="clear" w:color="auto" w:fill="FFFFFF"/>
        </w:rPr>
        <w:t>reciclar, reducir y reutilizar</w:t>
      </w:r>
      <w:r w:rsidR="005E1AA2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</w:t>
      </w:r>
      <w:r w:rsidR="006012CC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para lograr un impacto positivo en el planeta</w:t>
      </w:r>
      <w:r w:rsidR="007F1A4B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.</w:t>
      </w:r>
      <w:r w:rsidR="005E1AA2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</w:t>
      </w:r>
      <w:r w:rsidR="00F7389D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Con un </w:t>
      </w:r>
      <w:r w:rsidR="00DA01B7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producto estrechamente ligado a la tierra</w:t>
      </w:r>
      <w:r w:rsidR="00F7389D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, </w:t>
      </w:r>
      <w:r w:rsidR="002656CE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Neolith</w:t>
      </w:r>
      <w:r w:rsidR="00F7389D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hace </w:t>
      </w:r>
      <w:r w:rsidR="00DA01B7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hincapié</w:t>
      </w:r>
      <w:r w:rsidR="00F7389D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en la idea de cuidar la materia prima que nos da la naturaleza.</w:t>
      </w:r>
      <w:r w:rsidR="00DB1854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</w:t>
      </w:r>
    </w:p>
    <w:p w14:paraId="60FAAC70" w14:textId="77777777" w:rsidR="00684C2D" w:rsidRPr="00C046D3" w:rsidRDefault="00684C2D" w:rsidP="00B67B7C">
      <w:pPr>
        <w:spacing w:after="120" w:line="280" w:lineRule="atLeast"/>
        <w:jc w:val="both"/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</w:pPr>
    </w:p>
    <w:p w14:paraId="645C371C" w14:textId="77777777" w:rsidR="00684C2D" w:rsidRPr="00C046D3" w:rsidRDefault="00684C2D" w:rsidP="00B67B7C">
      <w:pPr>
        <w:spacing w:after="120" w:line="280" w:lineRule="atLeast"/>
        <w:jc w:val="both"/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</w:pPr>
    </w:p>
    <w:p w14:paraId="30F69D4A" w14:textId="455B0524" w:rsidR="004F016F" w:rsidRDefault="00072EDA" w:rsidP="00B67B7C">
      <w:pPr>
        <w:spacing w:after="120" w:line="280" w:lineRule="atLeast"/>
        <w:jc w:val="both"/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</w:pPr>
      <w:r w:rsidRPr="00072EDA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lastRenderedPageBreak/>
        <w:t>El claro reflejo de la manera de ser y de crear de la marca de piedra sinterizada con porcentajes únicos en la industria destacando que el 100% de las materias primas utilizadas en su composición, son naturales. Además, hasta un 98% de esas materias primas son recicladas. También es reciclada hasta el 100% del agua empleada durante el proceso de producción, y el 100% de la energía eléctrica utilizada procede de fuentes renovables.</w:t>
      </w:r>
    </w:p>
    <w:p w14:paraId="20B547A2" w14:textId="77777777" w:rsidR="00072EDA" w:rsidRPr="00C046D3" w:rsidRDefault="00072EDA" w:rsidP="00B67B7C">
      <w:pPr>
        <w:spacing w:after="120" w:line="280" w:lineRule="atLeast"/>
        <w:jc w:val="both"/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</w:pPr>
    </w:p>
    <w:p w14:paraId="37F9A301" w14:textId="77777777" w:rsidR="007E2911" w:rsidRDefault="006F4EB1" w:rsidP="00C768A7">
      <w:pPr>
        <w:spacing w:after="120" w:line="280" w:lineRule="atLeast"/>
        <w:jc w:val="both"/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</w:pPr>
      <w:r w:rsidRPr="00C768A7">
        <w:rPr>
          <w:rFonts w:ascii="Montserrat" w:eastAsia="Montserrat" w:hAnsi="Montserrat" w:cs="Montserrat"/>
          <w:b/>
          <w:bCs/>
          <w:i/>
          <w:iCs/>
          <w:sz w:val="18"/>
          <w:szCs w:val="18"/>
          <w:bdr w:val="nil"/>
          <w:shd w:val="clear" w:color="auto" w:fill="FFFFFF"/>
        </w:rPr>
        <w:t>Beautiful Creations</w:t>
      </w:r>
      <w:r w:rsidR="002543FE" w:rsidRPr="00C768A7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 xml:space="preserve">, </w:t>
      </w:r>
      <w:r w:rsidR="00131382" w:rsidRPr="00C768A7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>es otra de la</w:t>
      </w:r>
      <w:r w:rsidR="001F3F4C" w:rsidRPr="00C768A7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>s declaraciones</w:t>
      </w:r>
      <w:r w:rsidR="000A54FD" w:rsidRPr="00C768A7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 xml:space="preserve"> de Neolith</w:t>
      </w:r>
      <w:r w:rsidR="00B66FC9" w:rsidRPr="00C768A7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 xml:space="preserve"> </w:t>
      </w:r>
      <w:r w:rsidR="00E77465" w:rsidRPr="00C768A7">
        <w:rPr>
          <w:rFonts w:ascii="Montserrat" w:eastAsia="Montserrat" w:hAnsi="Montserrat" w:cs="Montserrat"/>
          <w:b/>
          <w:bCs/>
          <w:sz w:val="18"/>
          <w:szCs w:val="18"/>
          <w:bdr w:val="nil"/>
          <w:shd w:val="clear" w:color="auto" w:fill="FFFFFF"/>
        </w:rPr>
        <w:t xml:space="preserve">al </w:t>
      </w:r>
      <w:r w:rsidR="0009496A" w:rsidRPr="00C768A7">
        <w:rPr>
          <w:rFonts w:ascii="Montserrat" w:eastAsia="Montserrat" w:hAnsi="Montserrat" w:cs="Montserrat"/>
          <w:b/>
          <w:bCs/>
          <w:sz w:val="18"/>
          <w:szCs w:val="18"/>
          <w:bdr w:val="nil"/>
          <w:shd w:val="clear" w:color="auto" w:fill="FFFFFF"/>
        </w:rPr>
        <w:t xml:space="preserve">crear </w:t>
      </w:r>
      <w:r w:rsidR="005F45F9" w:rsidRPr="00C768A7">
        <w:rPr>
          <w:rFonts w:ascii="Montserrat" w:eastAsia="Montserrat" w:hAnsi="Montserrat" w:cs="Montserrat"/>
          <w:b/>
          <w:bCs/>
          <w:sz w:val="18"/>
          <w:szCs w:val="18"/>
          <w:bdr w:val="nil"/>
          <w:shd w:val="clear" w:color="auto" w:fill="FFFFFF"/>
        </w:rPr>
        <w:t xml:space="preserve">una pieza arquitectónica </w:t>
      </w:r>
      <w:r w:rsidR="00E434C5" w:rsidRPr="00C768A7">
        <w:rPr>
          <w:rFonts w:ascii="Montserrat" w:eastAsia="Montserrat" w:hAnsi="Montserrat" w:cs="Montserrat"/>
          <w:b/>
          <w:bCs/>
          <w:sz w:val="18"/>
          <w:szCs w:val="18"/>
          <w:bdr w:val="nil"/>
          <w:shd w:val="clear" w:color="auto" w:fill="FFFFFF"/>
        </w:rPr>
        <w:t>a la vanguardia en sostenibilidad e innovación</w:t>
      </w:r>
      <w:r w:rsidR="00E434C5" w:rsidRPr="00C768A7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 xml:space="preserve">, </w:t>
      </w:r>
      <w:r w:rsidR="00C768A7" w:rsidRPr="00C768A7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 xml:space="preserve">con un modelo de economía circular altamente reconocido, siendo además la primera compañía de la industria en conseguir la categoría de </w:t>
      </w:r>
      <w:r w:rsidR="00C768A7" w:rsidRPr="00C768A7">
        <w:rPr>
          <w:rFonts w:ascii="Montserrat" w:eastAsia="Montserrat" w:hAnsi="Montserrat" w:cs="Montserrat"/>
          <w:i/>
          <w:iCs/>
          <w:sz w:val="18"/>
          <w:szCs w:val="18"/>
          <w:bdr w:val="nil"/>
          <w:shd w:val="clear" w:color="auto" w:fill="FFFFFF"/>
        </w:rPr>
        <w:t>carbon neutral</w:t>
      </w:r>
      <w:r w:rsidR="00C768A7" w:rsidRPr="00C768A7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 xml:space="preserve">. </w:t>
      </w:r>
    </w:p>
    <w:p w14:paraId="4C084117" w14:textId="2E5F8612" w:rsidR="00C768A7" w:rsidRPr="00C768A7" w:rsidRDefault="00C768A7" w:rsidP="00C768A7">
      <w:pPr>
        <w:spacing w:after="120" w:line="280" w:lineRule="atLeast"/>
        <w:jc w:val="both"/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</w:pPr>
      <w:r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 xml:space="preserve">Una superficie arquitectónica </w:t>
      </w:r>
      <w:r w:rsidR="00936479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>que contribuye</w:t>
      </w:r>
      <w:r w:rsidR="00627E33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>,</w:t>
      </w:r>
      <w:r w:rsidR="00936479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 xml:space="preserve"> </w:t>
      </w:r>
      <w:r w:rsidR="007E2911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 xml:space="preserve">además, </w:t>
      </w:r>
      <w:r w:rsidR="00936479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 xml:space="preserve">a </w:t>
      </w:r>
      <w:r w:rsidR="00936479" w:rsidRPr="007E2911">
        <w:rPr>
          <w:rFonts w:ascii="Montserrat" w:eastAsia="Montserrat" w:hAnsi="Montserrat" w:cs="Montserrat"/>
          <w:b/>
          <w:bCs/>
          <w:sz w:val="18"/>
          <w:szCs w:val="18"/>
          <w:bdr w:val="nil"/>
          <w:shd w:val="clear" w:color="auto" w:fill="FFFFFF"/>
        </w:rPr>
        <w:t>crear espacios bellos para ser habitados</w:t>
      </w:r>
      <w:r w:rsidR="00936479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 xml:space="preserve">, </w:t>
      </w:r>
      <w:r w:rsidR="00CD12BB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 xml:space="preserve">y marca </w:t>
      </w:r>
      <w:r w:rsidR="00936479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 xml:space="preserve">también </w:t>
      </w:r>
      <w:r w:rsidRPr="00C768A7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>tendencias de diseñ</w:t>
      </w:r>
      <w:r w:rsidR="00CD12BB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>o;</w:t>
      </w:r>
      <w:r w:rsidR="00936479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 xml:space="preserve"> </w:t>
      </w:r>
      <w:r w:rsidRPr="00C768A7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>inspirando a</w:t>
      </w:r>
      <w:r w:rsidRPr="00C768A7">
        <w:rPr>
          <w:rFonts w:ascii="Montserrat" w:hAnsi="Montserrat"/>
          <w:sz w:val="18"/>
          <w:szCs w:val="18"/>
        </w:rPr>
        <w:t xml:space="preserve"> </w:t>
      </w:r>
      <w:r w:rsidRPr="00C768A7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 xml:space="preserve">los profesionales y consumidores </w:t>
      </w:r>
      <w:r w:rsidR="00CD12BB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>y brindándoles</w:t>
      </w:r>
      <w:r w:rsidR="00B00570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 xml:space="preserve"> </w:t>
      </w:r>
      <w:r w:rsidRPr="00C768A7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>soluciones para que cada espacio se convierta en un lugar inolvidable</w:t>
      </w:r>
      <w:r w:rsidR="00B00570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 xml:space="preserve">, a través de </w:t>
      </w:r>
      <w:r w:rsidRPr="00C768A7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>una</w:t>
      </w:r>
      <w:r w:rsidRPr="00C768A7">
        <w:rPr>
          <w:rFonts w:ascii="Montserrat" w:hAnsi="Montserrat"/>
          <w:sz w:val="18"/>
          <w:szCs w:val="18"/>
        </w:rPr>
        <w:t xml:space="preserve"> </w:t>
      </w:r>
      <w:r w:rsidRPr="00C768A7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>extensa paleta de colores exquisitos y atemporales. Diseños impactantes y sin limitaciones que evocan sensaciones táctiles sin igual</w:t>
      </w:r>
      <w:r w:rsidR="007E2911">
        <w:rPr>
          <w:rFonts w:ascii="Montserrat" w:eastAsia="Montserrat" w:hAnsi="Montserrat" w:cs="Montserrat"/>
          <w:sz w:val="18"/>
          <w:szCs w:val="18"/>
          <w:bdr w:val="nil"/>
          <w:shd w:val="clear" w:color="auto" w:fill="FFFFFF"/>
        </w:rPr>
        <w:t>.</w:t>
      </w:r>
    </w:p>
    <w:p w14:paraId="7F0E62A1" w14:textId="77777777" w:rsidR="004E4DC2" w:rsidRPr="00C046D3" w:rsidRDefault="004E4DC2" w:rsidP="007072BE">
      <w:pPr>
        <w:spacing w:after="120" w:line="280" w:lineRule="atLeast"/>
        <w:jc w:val="both"/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</w:pPr>
    </w:p>
    <w:p w14:paraId="233DCE92" w14:textId="44527F42" w:rsidR="0063290E" w:rsidRPr="00C046D3" w:rsidRDefault="00C11577" w:rsidP="00B67B7C">
      <w:pPr>
        <w:spacing w:after="120" w:line="280" w:lineRule="atLeast"/>
        <w:jc w:val="both"/>
        <w:rPr>
          <w:rFonts w:ascii="Montserrat" w:hAnsi="Montserrat"/>
          <w:color w:val="000000" w:themeColor="text1"/>
          <w:sz w:val="18"/>
          <w:szCs w:val="18"/>
        </w:rPr>
      </w:pPr>
      <w:r w:rsidRPr="00C046D3">
        <w:rPr>
          <w:rFonts w:ascii="Montserrat" w:eastAsia="Montserrat" w:hAnsi="Montserrat" w:cs="Montserrat"/>
          <w:b/>
          <w:bCs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>Beautiful Community</w:t>
      </w:r>
      <w:r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se incluye d</w:t>
      </w:r>
      <w:r w:rsidR="000A54FD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entro de su manifest</w:t>
      </w:r>
      <w:r w:rsidR="00862472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o</w:t>
      </w:r>
      <w:r w:rsidR="000A54FD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, </w:t>
      </w:r>
      <w:r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y describe el </w:t>
      </w:r>
      <w:r w:rsidR="009373FC" w:rsidRPr="00C046D3">
        <w:rPr>
          <w:rFonts w:ascii="Montserrat" w:eastAsia="Montserrat" w:hAnsi="Montserrat" w:cs="Montserrat"/>
          <w:b/>
          <w:bCs/>
          <w:color w:val="000000" w:themeColor="text1"/>
          <w:sz w:val="18"/>
          <w:szCs w:val="18"/>
          <w:bdr w:val="nil"/>
          <w:shd w:val="clear" w:color="auto" w:fill="FFFFFF"/>
        </w:rPr>
        <w:t xml:space="preserve">firme compromiso </w:t>
      </w:r>
      <w:r w:rsidRPr="00C046D3">
        <w:rPr>
          <w:rFonts w:ascii="Montserrat" w:eastAsia="Montserrat" w:hAnsi="Montserrat" w:cs="Montserrat"/>
          <w:b/>
          <w:bCs/>
          <w:color w:val="000000" w:themeColor="text1"/>
          <w:sz w:val="18"/>
          <w:szCs w:val="18"/>
          <w:bdr w:val="nil"/>
          <w:shd w:val="clear" w:color="auto" w:fill="FFFFFF"/>
        </w:rPr>
        <w:t xml:space="preserve">de la marca, </w:t>
      </w:r>
      <w:r w:rsidR="009373FC" w:rsidRPr="00C046D3">
        <w:rPr>
          <w:rFonts w:ascii="Montserrat" w:eastAsia="Montserrat" w:hAnsi="Montserrat" w:cs="Montserrat"/>
          <w:b/>
          <w:bCs/>
          <w:color w:val="000000" w:themeColor="text1"/>
          <w:sz w:val="18"/>
          <w:szCs w:val="18"/>
          <w:bdr w:val="nil"/>
          <w:shd w:val="clear" w:color="auto" w:fill="FFFFFF"/>
        </w:rPr>
        <w:t>con el planeta y la sociedad que lo habita</w:t>
      </w:r>
      <w:r w:rsidR="00FE043E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,</w:t>
      </w:r>
      <w:r w:rsidR="009373FC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</w:t>
      </w:r>
      <w:r w:rsidR="007B6981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s</w:t>
      </w:r>
      <w:r w:rsidR="0063290E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ituando siempre a las personas en el centro </w:t>
      </w:r>
      <w:r w:rsidR="00F70A8B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para concienciar, preservar, apoyar e informar</w:t>
      </w:r>
      <w:r w:rsidR="0071091C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; </w:t>
      </w:r>
      <w:r w:rsidR="00F70A8B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cuidando </w:t>
      </w:r>
      <w:r w:rsidR="0081200A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así </w:t>
      </w:r>
      <w:r w:rsidR="0063290E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a toda la cadena de valor</w:t>
      </w:r>
      <w:r w:rsidR="00E21709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. En esta línea, destaca</w:t>
      </w:r>
      <w:r w:rsidR="0081200A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</w:t>
      </w:r>
      <w:r w:rsidR="0063290E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un hito</w:t>
      </w:r>
      <w:r w:rsidR="00D107C8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importante</w:t>
      </w:r>
      <w:r w:rsidR="0063290E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</w:t>
      </w:r>
      <w:r w:rsidR="003E3014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que </w:t>
      </w:r>
      <w:r w:rsidR="00E32BC2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determina la filosofía </w:t>
      </w:r>
      <w:r w:rsidR="00566705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de </w:t>
      </w:r>
      <w:r w:rsidR="00CB597E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Neolith</w:t>
      </w:r>
      <w:r w:rsidR="00E32BC2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</w:t>
      </w:r>
      <w:r w:rsidR="0063290E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como</w:t>
      </w:r>
      <w:r w:rsidR="0063290E" w:rsidRPr="00C046D3">
        <w:rPr>
          <w:rFonts w:ascii="Montserrat" w:hAnsi="Montserrat"/>
          <w:color w:val="000000" w:themeColor="text1"/>
          <w:sz w:val="18"/>
          <w:szCs w:val="18"/>
        </w:rPr>
        <w:t xml:space="preserve"> </w:t>
      </w:r>
      <w:r w:rsidR="00F82922" w:rsidRPr="00C046D3">
        <w:rPr>
          <w:rFonts w:ascii="Montserrat" w:hAnsi="Montserrat"/>
          <w:color w:val="000000" w:themeColor="text1"/>
          <w:sz w:val="18"/>
          <w:szCs w:val="18"/>
        </w:rPr>
        <w:t>el haber logrado</w:t>
      </w:r>
      <w:r w:rsidR="00566705" w:rsidRPr="00C046D3">
        <w:rPr>
          <w:rFonts w:ascii="Montserrat" w:hAnsi="Montserrat"/>
          <w:color w:val="000000" w:themeColor="text1"/>
          <w:sz w:val="18"/>
          <w:szCs w:val="18"/>
        </w:rPr>
        <w:t xml:space="preserve"> una cifra </w:t>
      </w:r>
      <w:r w:rsidR="00465DC1" w:rsidRPr="00C046D3">
        <w:rPr>
          <w:rFonts w:ascii="Montserrat" w:hAnsi="Montserrat"/>
          <w:color w:val="000000" w:themeColor="text1"/>
          <w:sz w:val="18"/>
          <w:szCs w:val="18"/>
        </w:rPr>
        <w:t xml:space="preserve">totalmente revolucionaria hasta la fecha, </w:t>
      </w:r>
      <w:r w:rsidR="00F335B8" w:rsidRPr="00C046D3">
        <w:rPr>
          <w:rFonts w:ascii="Montserrat" w:hAnsi="Montserrat"/>
          <w:color w:val="000000" w:themeColor="text1"/>
          <w:sz w:val="18"/>
          <w:szCs w:val="18"/>
        </w:rPr>
        <w:t>al presentar</w:t>
      </w:r>
      <w:r w:rsidR="00465DC1" w:rsidRPr="00C046D3">
        <w:rPr>
          <w:rFonts w:ascii="Montserrat" w:hAnsi="Montserrat"/>
          <w:color w:val="000000" w:themeColor="text1"/>
          <w:sz w:val="18"/>
          <w:szCs w:val="18"/>
        </w:rPr>
        <w:t xml:space="preserve"> </w:t>
      </w:r>
      <w:r w:rsidR="00465DC1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el 0% de sílice libre cristalina</w:t>
      </w:r>
      <w:r w:rsidR="00F335B8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en </w:t>
      </w:r>
      <w:r w:rsidR="00465DC1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una nueva formulación</w:t>
      </w:r>
      <w:r w:rsidR="00F335B8"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, </w:t>
      </w:r>
      <w:r w:rsidR="00465DC1" w:rsidRPr="00C046D3">
        <w:rPr>
          <w:rFonts w:ascii="Montserrat" w:hAnsi="Montserrat"/>
          <w:color w:val="000000" w:themeColor="text1"/>
          <w:sz w:val="18"/>
          <w:szCs w:val="18"/>
        </w:rPr>
        <w:t xml:space="preserve">siendo </w:t>
      </w:r>
      <w:r w:rsidR="001405D1" w:rsidRPr="00C046D3">
        <w:rPr>
          <w:rFonts w:ascii="Montserrat" w:hAnsi="Montserrat"/>
          <w:color w:val="000000" w:themeColor="text1"/>
          <w:sz w:val="18"/>
          <w:szCs w:val="18"/>
        </w:rPr>
        <w:t xml:space="preserve">en la actualidad, </w:t>
      </w:r>
      <w:r w:rsidR="00465DC1" w:rsidRPr="00C046D3">
        <w:rPr>
          <w:rFonts w:ascii="Montserrat" w:hAnsi="Montserrat"/>
          <w:color w:val="000000" w:themeColor="text1"/>
          <w:sz w:val="18"/>
          <w:szCs w:val="18"/>
        </w:rPr>
        <w:t>el porcentaje más bajo de la industria.</w:t>
      </w:r>
    </w:p>
    <w:p w14:paraId="028532E4" w14:textId="21A723E7" w:rsidR="00D45834" w:rsidRPr="00C046D3" w:rsidRDefault="00D45834" w:rsidP="00B67B7C">
      <w:pPr>
        <w:spacing w:after="120" w:line="280" w:lineRule="atLeast"/>
        <w:jc w:val="both"/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</w:pPr>
      <w:r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>“Sustainable Beauty e</w:t>
      </w:r>
      <w:r w:rsidR="002A2C63"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>s</w:t>
      </w:r>
      <w:r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 xml:space="preserve"> nuestro manifest</w:t>
      </w:r>
      <w:r w:rsidR="009675DE"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>o</w:t>
      </w:r>
      <w:r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 xml:space="preserve"> de sostenibilidad para crear espacios bellos</w:t>
      </w:r>
      <w:r w:rsidR="00D73131"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>,</w:t>
      </w:r>
      <w:r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 xml:space="preserve"> vividos y disfrutados, gracias a materiales sostenibles y responsables como Neolith, que</w:t>
      </w:r>
      <w:r w:rsidR="009675DE"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 xml:space="preserve"> no sólo contribuye a</w:t>
      </w:r>
      <w:r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 xml:space="preserve"> genera</w:t>
      </w:r>
      <w:r w:rsidR="009675DE"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>r</w:t>
      </w:r>
      <w:r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 xml:space="preserve"> armonía y bienestar </w:t>
      </w:r>
      <w:r w:rsidR="00A0595B"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>den</w:t>
      </w:r>
      <w:r w:rsidR="00D3186E"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>tro de los hogares,</w:t>
      </w:r>
      <w:r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 xml:space="preserve"> proyectos </w:t>
      </w:r>
      <w:r w:rsidR="00D3186E"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 xml:space="preserve">de retail o en la </w:t>
      </w:r>
      <w:r w:rsidR="00A60EFE"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>arquitectura</w:t>
      </w:r>
      <w:r w:rsidR="00D3186E"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 xml:space="preserve"> de</w:t>
      </w:r>
      <w:r w:rsidR="00A60EFE"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 xml:space="preserve"> </w:t>
      </w:r>
      <w:r w:rsidR="00D3186E"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>las ciudades</w:t>
      </w:r>
      <w:r w:rsidR="0056318E"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>. También s</w:t>
      </w:r>
      <w:r w:rsidR="00320218"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>ignifica</w:t>
      </w:r>
      <w:r w:rsidR="0056318E"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 xml:space="preserve"> </w:t>
      </w:r>
      <w:r w:rsidR="00320218"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 xml:space="preserve">crear </w:t>
      </w:r>
      <w:r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>el mínimo impacto en el medio ambiente, y a la vez, el máximo compromiso con él</w:t>
      </w:r>
      <w:r w:rsidR="00393828"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>,</w:t>
      </w:r>
      <w:r w:rsidR="00393828" w:rsidRPr="00C046D3">
        <w:rPr>
          <w:rFonts w:ascii="Montserrat" w:hAnsi="Montserrat"/>
          <w:color w:val="000000" w:themeColor="text1"/>
          <w:sz w:val="18"/>
          <w:szCs w:val="18"/>
        </w:rPr>
        <w:t xml:space="preserve"> </w:t>
      </w:r>
      <w:r w:rsidR="0021145C"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 xml:space="preserve">y </w:t>
      </w:r>
      <w:r w:rsidR="00992083"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 xml:space="preserve">con </w:t>
      </w:r>
      <w:r w:rsidR="0021145C"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>l</w:t>
      </w:r>
      <w:r w:rsidR="00393828"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>as personas que nos rodean</w:t>
      </w:r>
      <w:r w:rsidRPr="00C046D3">
        <w:rPr>
          <w:rFonts w:ascii="Montserrat" w:eastAsia="Montserrat" w:hAnsi="Montserrat" w:cs="Montserrat"/>
          <w:i/>
          <w:iCs/>
          <w:color w:val="000000" w:themeColor="text1"/>
          <w:sz w:val="18"/>
          <w:szCs w:val="18"/>
          <w:bdr w:val="nil"/>
          <w:shd w:val="clear" w:color="auto" w:fill="FFFFFF"/>
        </w:rPr>
        <w:t>”,</w:t>
      </w:r>
      <w:r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 afirma </w:t>
      </w:r>
      <w:r w:rsidRPr="00C046D3">
        <w:rPr>
          <w:rFonts w:ascii="Montserrat" w:eastAsia="Montserrat" w:hAnsi="Montserrat" w:cs="Montserrat"/>
          <w:b/>
          <w:bCs/>
          <w:color w:val="000000" w:themeColor="text1"/>
          <w:sz w:val="18"/>
          <w:szCs w:val="18"/>
          <w:bdr w:val="nil"/>
          <w:shd w:val="clear" w:color="auto" w:fill="FFFFFF"/>
        </w:rPr>
        <w:t>José Luis Ramón, CEO del Grupo Neolith</w:t>
      </w:r>
      <w:r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.</w:t>
      </w:r>
    </w:p>
    <w:p w14:paraId="59103646" w14:textId="77777777" w:rsidR="0021145C" w:rsidRPr="00C046D3" w:rsidRDefault="0021145C" w:rsidP="00B67B7C">
      <w:pPr>
        <w:spacing w:after="120" w:line="280" w:lineRule="atLeast"/>
        <w:jc w:val="both"/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</w:pPr>
    </w:p>
    <w:p w14:paraId="4F6F25B2" w14:textId="495EBEBD" w:rsidR="002D29AA" w:rsidRPr="00C046D3" w:rsidRDefault="002D29AA" w:rsidP="002D29AA">
      <w:pPr>
        <w:spacing w:after="120" w:line="280" w:lineRule="atLeast"/>
        <w:jc w:val="both"/>
        <w:rPr>
          <w:rFonts w:ascii="Montserrat" w:eastAsia="Montserrat" w:hAnsi="Montserrat" w:cs="Montserrat"/>
          <w:b/>
          <w:bCs/>
          <w:color w:val="000000" w:themeColor="text1"/>
          <w:sz w:val="18"/>
          <w:szCs w:val="18"/>
          <w:bdr w:val="nil"/>
          <w:shd w:val="clear" w:color="auto" w:fill="FFFFFF"/>
        </w:rPr>
      </w:pPr>
      <w:r w:rsidRPr="00C046D3">
        <w:rPr>
          <w:rFonts w:ascii="Montserrat" w:eastAsia="Montserrat" w:hAnsi="Montserrat" w:cs="Montserrat"/>
          <w:b/>
          <w:bCs/>
          <w:color w:val="000000" w:themeColor="text1"/>
          <w:sz w:val="18"/>
          <w:szCs w:val="18"/>
          <w:bdr w:val="nil"/>
          <w:shd w:val="clear" w:color="auto" w:fill="FFFFFF"/>
        </w:rPr>
        <w:t>ALEGORÍA A LA NATURALEZA</w:t>
      </w:r>
    </w:p>
    <w:p w14:paraId="7605FB3F" w14:textId="77777777" w:rsidR="002D29AA" w:rsidRPr="00C046D3" w:rsidRDefault="002D29AA" w:rsidP="002D29AA">
      <w:pPr>
        <w:spacing w:after="120" w:line="280" w:lineRule="atLeast"/>
        <w:jc w:val="both"/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</w:pPr>
      <w:r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>Desde hace más de una década, Neolith crea espacios para ser vividos con materiales sostenibles que generan belleza y armonía. Para identificar estos valores en la marca, Neolith ha escogido un símbolo de gran poder comunicativo</w:t>
      </w:r>
      <w:r w:rsidRPr="00C046D3">
        <w:rPr>
          <w:rFonts w:ascii="Montserrat" w:hAnsi="Montserrat"/>
          <w:color w:val="000000" w:themeColor="text1"/>
          <w:sz w:val="18"/>
          <w:szCs w:val="18"/>
        </w:rPr>
        <w:t xml:space="preserve"> </w:t>
      </w:r>
      <w:r w:rsidRPr="00C046D3">
        <w:rPr>
          <w:rFonts w:ascii="Montserrat" w:eastAsia="Montserrat" w:hAnsi="Montserrat" w:cs="Montserrat"/>
          <w:color w:val="000000" w:themeColor="text1"/>
          <w:sz w:val="18"/>
          <w:szCs w:val="18"/>
          <w:bdr w:val="nil"/>
          <w:shd w:val="clear" w:color="auto" w:fill="FFFFFF"/>
        </w:rPr>
        <w:t xml:space="preserve">que encuentra en la libélula. Por la belleza de su cuerpo iridiscente, y como bioindicador de salud en los ecosistemas acuáticos, la libélula está cargada de cualidades positivas, lo que ha maravillado a todo tipo de civilizaciones que han utilizado su imagen para múltiples fines. </w:t>
      </w:r>
    </w:p>
    <w:p w14:paraId="6DD631E6" w14:textId="01BE065F" w:rsidR="00684C2D" w:rsidRDefault="00684C2D" w:rsidP="002D29AA">
      <w:pPr>
        <w:spacing w:after="120" w:line="280" w:lineRule="atLeast"/>
        <w:jc w:val="both"/>
        <w:rPr>
          <w:rFonts w:ascii="Montserrat" w:eastAsia="Montserrat" w:hAnsi="Montserrat" w:cs="Montserrat"/>
          <w:color w:val="000000"/>
          <w:sz w:val="18"/>
          <w:szCs w:val="18"/>
          <w:bdr w:val="nil"/>
          <w:shd w:val="clear" w:color="auto" w:fill="FFFFFF"/>
        </w:rPr>
      </w:pPr>
    </w:p>
    <w:p w14:paraId="533B7F30" w14:textId="127AF0FA" w:rsidR="00EE57A8" w:rsidRPr="00867D6B" w:rsidRDefault="00AD24D2" w:rsidP="00EE57A8">
      <w:pPr>
        <w:spacing w:after="120" w:line="280" w:lineRule="atLeast"/>
        <w:jc w:val="center"/>
        <w:rPr>
          <w:rFonts w:ascii="Montserrat" w:eastAsia="Montserrat" w:hAnsi="Montserrat" w:cs="Montserrat"/>
          <w:color w:val="000000"/>
          <w:sz w:val="18"/>
          <w:szCs w:val="18"/>
          <w:bdr w:val="nil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10DF23E" wp14:editId="59853FA0">
            <wp:extent cx="5400040" cy="27000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0B082" w14:textId="77777777" w:rsidR="008457FD" w:rsidRDefault="008457FD" w:rsidP="00F1330D">
      <w:pPr>
        <w:spacing w:after="120" w:line="280" w:lineRule="atLeast"/>
        <w:jc w:val="both"/>
        <w:rPr>
          <w:rFonts w:ascii="Montserrat" w:eastAsia="Montserrat" w:hAnsi="Montserrat" w:cs="Montserrat"/>
          <w:color w:val="000000"/>
          <w:sz w:val="18"/>
          <w:szCs w:val="18"/>
          <w:bdr w:val="nil"/>
          <w:shd w:val="clear" w:color="auto" w:fill="FFFFFF"/>
        </w:rPr>
      </w:pPr>
    </w:p>
    <w:p w14:paraId="375AAD99" w14:textId="0189AAF9" w:rsidR="00BC364B" w:rsidRDefault="002D29AA" w:rsidP="00F1330D">
      <w:pPr>
        <w:spacing w:after="120" w:line="280" w:lineRule="atLeast"/>
        <w:jc w:val="both"/>
        <w:rPr>
          <w:rFonts w:ascii="Montserrat" w:eastAsia="Montserrat" w:hAnsi="Montserrat" w:cs="Montserrat"/>
          <w:color w:val="000000"/>
          <w:sz w:val="18"/>
          <w:szCs w:val="18"/>
          <w:bdr w:val="nil"/>
          <w:shd w:val="clear" w:color="auto" w:fill="FFFFFF"/>
        </w:rPr>
      </w:pPr>
      <w:r w:rsidRPr="00867D6B">
        <w:rPr>
          <w:rFonts w:ascii="Montserrat" w:eastAsia="Montserrat" w:hAnsi="Montserrat" w:cs="Montserrat"/>
          <w:color w:val="000000"/>
          <w:sz w:val="18"/>
          <w:szCs w:val="18"/>
          <w:bdr w:val="nil"/>
          <w:shd w:val="clear" w:color="auto" w:fill="FFFFFF"/>
        </w:rPr>
        <w:t xml:space="preserve">Ahora se incorpora en la iconografía de la marca, a través de un nuevo universo visual y lineal ligado al concepto de diseño y funcionalidad propio de la marca, con líneas y perspectivas extraídas de la construcción del logotipo de Neolith. </w:t>
      </w:r>
    </w:p>
    <w:p w14:paraId="7BF9DFB3" w14:textId="0BE04F9B" w:rsidR="002E52D4" w:rsidRPr="00867D6B" w:rsidRDefault="002D29AA" w:rsidP="00F1330D">
      <w:pPr>
        <w:spacing w:after="120" w:line="280" w:lineRule="atLeast"/>
        <w:jc w:val="both"/>
        <w:rPr>
          <w:rFonts w:ascii="Montserrat" w:eastAsia="Montserrat" w:hAnsi="Montserrat" w:cs="Montserrat"/>
          <w:color w:val="000000"/>
          <w:sz w:val="18"/>
          <w:szCs w:val="18"/>
          <w:bdr w:val="nil"/>
          <w:shd w:val="clear" w:color="auto" w:fill="FFFFFF"/>
        </w:rPr>
      </w:pPr>
      <w:r w:rsidRPr="00867D6B">
        <w:rPr>
          <w:rFonts w:ascii="Montserrat" w:eastAsia="Montserrat" w:hAnsi="Montserrat" w:cs="Montserrat"/>
          <w:color w:val="000000"/>
          <w:sz w:val="18"/>
          <w:szCs w:val="18"/>
          <w:bdr w:val="nil"/>
          <w:shd w:val="clear" w:color="auto" w:fill="FFFFFF"/>
        </w:rPr>
        <w:t>Una alegoría a la naturaleza</w:t>
      </w:r>
      <w:r w:rsidRPr="00867D6B">
        <w:rPr>
          <w:rFonts w:ascii="Montserrat" w:hAnsi="Montserrat"/>
          <w:sz w:val="18"/>
          <w:szCs w:val="18"/>
        </w:rPr>
        <w:t xml:space="preserve"> </w:t>
      </w:r>
      <w:r w:rsidRPr="00867D6B">
        <w:rPr>
          <w:rFonts w:ascii="Montserrat" w:eastAsia="Montserrat" w:hAnsi="Montserrat" w:cs="Montserrat"/>
          <w:color w:val="000000"/>
          <w:sz w:val="18"/>
          <w:szCs w:val="18"/>
          <w:bdr w:val="nil"/>
          <w:shd w:val="clear" w:color="auto" w:fill="FFFFFF"/>
        </w:rPr>
        <w:t xml:space="preserve">para dar lugar a una identidad elegante y sofisticada que engloba el concepto de </w:t>
      </w:r>
      <w:r w:rsidRPr="00867D6B">
        <w:rPr>
          <w:rFonts w:ascii="Montserrat" w:eastAsia="Montserrat" w:hAnsi="Montserrat" w:cs="Montserrat"/>
          <w:b/>
          <w:bCs/>
          <w:color w:val="000000"/>
          <w:sz w:val="18"/>
          <w:szCs w:val="18"/>
          <w:bdr w:val="nil"/>
          <w:shd w:val="clear" w:color="auto" w:fill="FFFFFF"/>
        </w:rPr>
        <w:t>belleza sostenible</w:t>
      </w:r>
      <w:r w:rsidRPr="00867D6B">
        <w:rPr>
          <w:rFonts w:ascii="Montserrat" w:eastAsia="Montserrat" w:hAnsi="Montserrat" w:cs="Montserrat"/>
          <w:color w:val="000000"/>
          <w:sz w:val="18"/>
          <w:szCs w:val="18"/>
          <w:bdr w:val="nil"/>
          <w:shd w:val="clear" w:color="auto" w:fill="FFFFFF"/>
        </w:rPr>
        <w:t>.</w:t>
      </w:r>
    </w:p>
    <w:p w14:paraId="34B85679" w14:textId="175E2B4F" w:rsidR="006B4299" w:rsidRPr="00867D6B" w:rsidRDefault="006B4299" w:rsidP="00E57998">
      <w:pPr>
        <w:spacing w:after="120" w:line="280" w:lineRule="atLeast"/>
        <w:jc w:val="center"/>
        <w:rPr>
          <w:rFonts w:ascii="Montserrat" w:eastAsia="Montserrat" w:hAnsi="Montserrat" w:cs="Montserrat"/>
          <w:color w:val="000000"/>
          <w:sz w:val="18"/>
          <w:szCs w:val="18"/>
          <w:bdr w:val="nil"/>
          <w:shd w:val="clear" w:color="auto" w:fill="FFFFFF"/>
        </w:rPr>
      </w:pPr>
    </w:p>
    <w:p w14:paraId="4C248242" w14:textId="7217B891" w:rsidR="000244CC" w:rsidRPr="00AF1829" w:rsidRDefault="00233CB9" w:rsidP="001C06BD">
      <w:pPr>
        <w:rPr>
          <w:rFonts w:ascii="Baskerville Old Face" w:hAnsi="Baskerville Old Face" w:cs="Times New Roman"/>
          <w:color w:val="292622"/>
          <w:sz w:val="30"/>
          <w:szCs w:val="30"/>
        </w:rPr>
      </w:pPr>
      <w:r>
        <w:rPr>
          <w:rFonts w:ascii="Baskerville Old Face" w:hAnsi="Baskerville Old Face" w:cs="Times New Roman"/>
          <w:color w:val="292622"/>
          <w:sz w:val="30"/>
          <w:szCs w:val="30"/>
        </w:rPr>
        <w:br w:type="page"/>
      </w:r>
      <w:r w:rsidR="000244CC" w:rsidRPr="00AF1829">
        <w:rPr>
          <w:rFonts w:ascii="Baskerville Old Face" w:hAnsi="Baskerville Old Face" w:cs="Times New Roman"/>
          <w:color w:val="292622"/>
          <w:sz w:val="30"/>
          <w:szCs w:val="30"/>
        </w:rPr>
        <w:lastRenderedPageBreak/>
        <w:t>Sobre Neolith</w:t>
      </w:r>
    </w:p>
    <w:p w14:paraId="2FA60814" w14:textId="77777777" w:rsidR="000244CC" w:rsidRPr="00661394" w:rsidRDefault="000244CC" w:rsidP="000244CC">
      <w:pPr>
        <w:spacing w:after="120"/>
        <w:jc w:val="both"/>
        <w:rPr>
          <w:rFonts w:ascii="Montserrat" w:hAnsi="Montserrat" w:cs="Helvetica"/>
          <w:sz w:val="16"/>
          <w:szCs w:val="16"/>
        </w:rPr>
      </w:pPr>
      <w:r w:rsidRPr="00661394">
        <w:rPr>
          <w:rFonts w:ascii="Montserrat" w:hAnsi="Montserrat"/>
          <w:sz w:val="16"/>
          <w:szCs w:val="16"/>
        </w:rPr>
        <w:t xml:space="preserve">Bajo la premisa de que “Lo mejor de crear algo es vivirlo”, Neolith se sitúa como </w:t>
      </w:r>
      <w:r w:rsidRPr="00661394">
        <w:rPr>
          <w:rFonts w:ascii="Montserrat" w:hAnsi="Montserrat" w:cs="Times New Roman"/>
          <w:sz w:val="16"/>
          <w:szCs w:val="16"/>
        </w:rPr>
        <w:t>la marca líder global en piedra sinterizada. U</w:t>
      </w:r>
      <w:r w:rsidRPr="00661394">
        <w:rPr>
          <w:rFonts w:ascii="Montserrat" w:hAnsi="Montserrat" w:cs="Helvetica"/>
          <w:sz w:val="16"/>
          <w:szCs w:val="16"/>
        </w:rPr>
        <w:t xml:space="preserve">na superficie arquitectónica pionera en ofrecer soluciones para interior y exterior, con características técnicas superiores, hecha de materias primas 100% naturales. En todo el mundo, se ha convertido en un elemento imprescindible de estilo en cualquier cocina, baño, fachada, suelo e incluso muebles de diseño exclusivo.  </w:t>
      </w:r>
    </w:p>
    <w:p w14:paraId="0F90A28A" w14:textId="77777777" w:rsidR="000244CC" w:rsidRPr="00AF1829" w:rsidRDefault="000244CC" w:rsidP="000244CC">
      <w:pPr>
        <w:spacing w:after="120"/>
        <w:jc w:val="both"/>
        <w:rPr>
          <w:rFonts w:ascii="Montserrat" w:hAnsi="Montserrat"/>
          <w:sz w:val="16"/>
          <w:szCs w:val="16"/>
        </w:rPr>
      </w:pPr>
      <w:r w:rsidRPr="00661394">
        <w:rPr>
          <w:rFonts w:ascii="Montserrat" w:hAnsi="Montserrat"/>
          <w:sz w:val="16"/>
          <w:szCs w:val="16"/>
        </w:rPr>
        <w:t>Las virtudes de la piedra sinterizada Neolith, combinan la tecnología de nueva generación mediante diseños impactantes, sin limitaciones, a través de</w:t>
      </w:r>
      <w:r w:rsidRPr="00661394">
        <w:rPr>
          <w:rStyle w:val="cf01"/>
          <w:rFonts w:ascii="Montserrat" w:hAnsi="Montserrat"/>
          <w:sz w:val="16"/>
          <w:szCs w:val="16"/>
        </w:rPr>
        <w:t xml:space="preserve"> su gama </w:t>
      </w:r>
      <w:r w:rsidRPr="00661394">
        <w:rPr>
          <w:rStyle w:val="cf01"/>
          <w:rFonts w:ascii="Montserrat" w:hAnsi="Montserrat"/>
          <w:b/>
          <w:sz w:val="16"/>
          <w:szCs w:val="16"/>
        </w:rPr>
        <w:t>Iconic Design</w:t>
      </w:r>
      <w:r w:rsidRPr="00661394">
        <w:rPr>
          <w:rFonts w:ascii="Montserrat" w:eastAsia="Times New Roman" w:hAnsi="Montserrat" w:cs="Calibri Light"/>
          <w:sz w:val="16"/>
          <w:szCs w:val="16"/>
        </w:rPr>
        <w:t xml:space="preserve">, y una alta funcionalidad; que junto al ADN sostenible de Neolith, le han llevado a convertirse en uno de los materiales más respetuoso con el medio ambiente, abogando así por una </w:t>
      </w:r>
      <w:r w:rsidRPr="00661394">
        <w:rPr>
          <w:rFonts w:ascii="Montserrat" w:eastAsia="Times New Roman" w:hAnsi="Montserrat" w:cs="Calibri Light"/>
          <w:b/>
          <w:sz w:val="16"/>
          <w:szCs w:val="16"/>
        </w:rPr>
        <w:t>belleza sostenible</w:t>
      </w:r>
      <w:r w:rsidRPr="00661394">
        <w:rPr>
          <w:rFonts w:ascii="Montserrat" w:eastAsia="Times New Roman" w:hAnsi="Montserrat" w:cs="Calibri Light"/>
          <w:sz w:val="16"/>
          <w:szCs w:val="16"/>
        </w:rPr>
        <w:t xml:space="preserve"> en todas sus colecciones e inspirando las nuevas tendencias de la arquitectura.</w:t>
      </w:r>
      <w:r w:rsidRPr="00661394">
        <w:rPr>
          <w:rFonts w:ascii="Montserrat" w:hAnsi="Montserrat"/>
          <w:sz w:val="16"/>
          <w:szCs w:val="16"/>
        </w:rPr>
        <w:t xml:space="preserve"> </w:t>
      </w:r>
    </w:p>
    <w:p w14:paraId="3AB82F3F" w14:textId="77777777" w:rsidR="000244CC" w:rsidRPr="00661394" w:rsidRDefault="000244CC" w:rsidP="000244CC">
      <w:pPr>
        <w:spacing w:after="120"/>
        <w:jc w:val="both"/>
        <w:rPr>
          <w:rFonts w:ascii="Montserrat" w:hAnsi="Montserrat" w:cs="Helvetica"/>
          <w:sz w:val="16"/>
          <w:szCs w:val="16"/>
        </w:rPr>
      </w:pPr>
      <w:r w:rsidRPr="00661394">
        <w:rPr>
          <w:rFonts w:ascii="Montserrat" w:hAnsi="Montserrat" w:cs="Helvetica"/>
          <w:sz w:val="16"/>
          <w:szCs w:val="16"/>
        </w:rPr>
        <w:t xml:space="preserve">Actualmente la compañía está inmersa en un plan de expansión en áreas geográficas clave como América del Norte, Australia, UK, Europa y China para seguir contribuyendo a crear espacios únicos y experiencias extraordinarias, de diseño funcional sostenible, en cerca de los 100 países en los que está presente a través de distribución directa y de una amplia red comercial y de </w:t>
      </w:r>
      <w:r w:rsidRPr="00661394">
        <w:rPr>
          <w:rFonts w:ascii="Montserrat" w:hAnsi="Montserrat" w:cs="Helvetica"/>
          <w:i/>
          <w:sz w:val="16"/>
          <w:szCs w:val="16"/>
        </w:rPr>
        <w:t>partners</w:t>
      </w:r>
      <w:r w:rsidRPr="00661394">
        <w:rPr>
          <w:rFonts w:ascii="Montserrat" w:hAnsi="Montserrat" w:cs="Helvetica"/>
          <w:sz w:val="16"/>
          <w:szCs w:val="16"/>
        </w:rPr>
        <w:t>.</w:t>
      </w:r>
    </w:p>
    <w:p w14:paraId="46F956AF" w14:textId="77777777" w:rsidR="000244CC" w:rsidRDefault="000244CC" w:rsidP="000244CC"/>
    <w:p w14:paraId="6DF69070" w14:textId="77777777" w:rsidR="00DD39D3" w:rsidRDefault="00DD39D3"/>
    <w:sectPr w:rsidR="00DD39D3" w:rsidSect="00FA5A58">
      <w:headerReference w:type="default" r:id="rId13"/>
      <w:footerReference w:type="default" r:id="rId14"/>
      <w:pgSz w:w="11906" w:h="16838"/>
      <w:pgMar w:top="2269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095C" w14:textId="77777777" w:rsidR="00DC3B13" w:rsidRDefault="00DC3B13">
      <w:pPr>
        <w:spacing w:after="0" w:line="240" w:lineRule="auto"/>
      </w:pPr>
      <w:r>
        <w:separator/>
      </w:r>
    </w:p>
  </w:endnote>
  <w:endnote w:type="continuationSeparator" w:id="0">
    <w:p w14:paraId="401C37BA" w14:textId="77777777" w:rsidR="00DC3B13" w:rsidRDefault="00DC3B13">
      <w:pPr>
        <w:spacing w:after="0" w:line="240" w:lineRule="auto"/>
      </w:pPr>
      <w:r>
        <w:continuationSeparator/>
      </w:r>
    </w:p>
  </w:endnote>
  <w:endnote w:type="continuationNotice" w:id="1">
    <w:p w14:paraId="36E0E02C" w14:textId="77777777" w:rsidR="00DC3B13" w:rsidRDefault="00DC3B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C4E5" w14:textId="77777777" w:rsidR="00FA5A58" w:rsidRDefault="00F302AA" w:rsidP="00FA5A58">
    <w:pPr>
      <w:pStyle w:val="Piedepgina"/>
      <w:jc w:val="center"/>
      <w:rPr>
        <w:rFonts w:ascii="Montserrat" w:eastAsia="Calibri" w:hAnsi="Montserrat" w:cs="Times New Roman"/>
        <w:noProof/>
        <w:color w:val="FFFFFF"/>
        <w:sz w:val="16"/>
        <w:szCs w:val="20"/>
        <w:lang w:eastAsia="es-ES"/>
      </w:rPr>
    </w:pPr>
    <w:r w:rsidRPr="006C3517">
      <w:rPr>
        <w:rFonts w:ascii="Montserrat" w:eastAsia="Calibri" w:hAnsi="Montserrat" w:cs="Times New Roman"/>
        <w:noProof/>
        <w:color w:val="FFFFFF"/>
        <w:sz w:val="16"/>
        <w:szCs w:val="20"/>
        <w:lang w:eastAsia="es-ES"/>
      </w:rPr>
      <w:drawing>
        <wp:anchor distT="0" distB="0" distL="114300" distR="114300" simplePos="0" relativeHeight="251658241" behindDoc="1" locked="0" layoutInCell="1" allowOverlap="1" wp14:anchorId="49D05D1D" wp14:editId="5990EBB7">
          <wp:simplePos x="0" y="0"/>
          <wp:positionH relativeFrom="page">
            <wp:align>left</wp:align>
          </wp:positionH>
          <wp:positionV relativeFrom="paragraph">
            <wp:posOffset>-184150</wp:posOffset>
          </wp:positionV>
          <wp:extent cx="7785100" cy="1358265"/>
          <wp:effectExtent l="0" t="0" r="6350" b="0"/>
          <wp:wrapNone/>
          <wp:docPr id="12" name="Imagen 1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35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81458F" w14:textId="77777777" w:rsidR="00FA5A58" w:rsidRPr="00425316" w:rsidRDefault="00F302AA" w:rsidP="00FA5A58">
    <w:pPr>
      <w:pStyle w:val="Piedepgina"/>
      <w:jc w:val="center"/>
      <w:rPr>
        <w:rFonts w:ascii="Montserrat" w:eastAsia="Calibri" w:hAnsi="Montserrat" w:cs="Times New Roman"/>
        <w:noProof/>
        <w:color w:val="FFFFFF" w:themeColor="background1"/>
        <w:sz w:val="16"/>
        <w:szCs w:val="20"/>
        <w:lang w:eastAsia="es-ES"/>
      </w:rPr>
    </w:pPr>
    <w:r w:rsidRPr="00425316">
      <w:rPr>
        <w:rFonts w:ascii="Montserrat" w:eastAsia="Calibri" w:hAnsi="Montserrat" w:cs="Times New Roman"/>
        <w:noProof/>
        <w:color w:val="FFFFFF" w:themeColor="background1"/>
        <w:sz w:val="16"/>
        <w:szCs w:val="20"/>
        <w:lang w:eastAsia="es-ES"/>
      </w:rPr>
      <w:drawing>
        <wp:anchor distT="0" distB="0" distL="114300" distR="114300" simplePos="0" relativeHeight="251658242" behindDoc="1" locked="0" layoutInCell="1" allowOverlap="1" wp14:anchorId="27AF9E94" wp14:editId="1763581A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7785100" cy="1453515"/>
          <wp:effectExtent l="0" t="0" r="6350" b="0"/>
          <wp:wrapNone/>
          <wp:docPr id="4" name="Imagen 4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45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5316">
      <w:rPr>
        <w:rFonts w:ascii="Montserrat" w:eastAsia="Calibri" w:hAnsi="Montserrat" w:cs="Times New Roman"/>
        <w:noProof/>
        <w:color w:val="FFFFFF" w:themeColor="background1"/>
        <w:sz w:val="16"/>
        <w:szCs w:val="20"/>
        <w:lang w:eastAsia="es-ES"/>
      </w:rPr>
      <w:t>Departamento de Comunicación de Neolith:</w:t>
    </w:r>
  </w:p>
  <w:p w14:paraId="7756338C" w14:textId="121CDA3F" w:rsidR="00FA5A58" w:rsidRPr="0031232F" w:rsidRDefault="00425316" w:rsidP="0031232F">
    <w:pPr>
      <w:pStyle w:val="Piedepgina"/>
      <w:tabs>
        <w:tab w:val="clear" w:pos="4252"/>
        <w:tab w:val="clear" w:pos="8504"/>
        <w:tab w:val="left" w:pos="3381"/>
      </w:tabs>
      <w:jc w:val="center"/>
    </w:pPr>
    <w:r w:rsidRPr="00425316">
      <w:rPr>
        <w:rFonts w:ascii="Montserrat" w:eastAsia="Calibri" w:hAnsi="Montserrat" w:cs="Times New Roman"/>
        <w:noProof/>
        <w:color w:val="FFFFFF" w:themeColor="background1"/>
        <w:sz w:val="16"/>
        <w:szCs w:val="20"/>
        <w:lang w:val="it-IT" w:eastAsia="es-ES"/>
      </w:rPr>
      <w:t>press@neolith.com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A317" w14:textId="77777777" w:rsidR="00DC3B13" w:rsidRDefault="00DC3B13">
      <w:pPr>
        <w:spacing w:after="0" w:line="240" w:lineRule="auto"/>
      </w:pPr>
      <w:r>
        <w:separator/>
      </w:r>
    </w:p>
  </w:footnote>
  <w:footnote w:type="continuationSeparator" w:id="0">
    <w:p w14:paraId="294803C0" w14:textId="77777777" w:rsidR="00DC3B13" w:rsidRDefault="00DC3B13">
      <w:pPr>
        <w:spacing w:after="0" w:line="240" w:lineRule="auto"/>
      </w:pPr>
      <w:r>
        <w:continuationSeparator/>
      </w:r>
    </w:p>
  </w:footnote>
  <w:footnote w:type="continuationNotice" w:id="1">
    <w:p w14:paraId="75394C12" w14:textId="77777777" w:rsidR="00DC3B13" w:rsidRDefault="00DC3B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014B" w14:textId="378797B8" w:rsidR="008B4E71" w:rsidRDefault="008B4E7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22FD1E4" wp14:editId="67D446EE">
          <wp:simplePos x="0" y="0"/>
          <wp:positionH relativeFrom="margin">
            <wp:align>center</wp:align>
          </wp:positionH>
          <wp:positionV relativeFrom="paragraph">
            <wp:posOffset>-452120</wp:posOffset>
          </wp:positionV>
          <wp:extent cx="7710805" cy="1286510"/>
          <wp:effectExtent l="0" t="0" r="4445" b="889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805" cy="1286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D9DD15" w14:textId="77777777" w:rsidR="008B4E71" w:rsidRDefault="008B4E71">
    <w:pPr>
      <w:pStyle w:val="Encabezado"/>
    </w:pPr>
  </w:p>
  <w:p w14:paraId="4091D3E1" w14:textId="77777777" w:rsidR="008B4E71" w:rsidRDefault="008B4E71" w:rsidP="008B4E71">
    <w:pPr>
      <w:pStyle w:val="Encabezado"/>
      <w:tabs>
        <w:tab w:val="clear" w:pos="4252"/>
        <w:tab w:val="clear" w:pos="8504"/>
        <w:tab w:val="left" w:pos="1180"/>
        <w:tab w:val="left" w:pos="1310"/>
      </w:tabs>
    </w:pPr>
    <w:r>
      <w:tab/>
    </w:r>
  </w:p>
  <w:p w14:paraId="2CE7B6CB" w14:textId="77777777" w:rsidR="008B4E71" w:rsidRDefault="008B4E71" w:rsidP="008B4E71">
    <w:pPr>
      <w:pStyle w:val="Encabezado"/>
      <w:tabs>
        <w:tab w:val="clear" w:pos="4252"/>
        <w:tab w:val="clear" w:pos="8504"/>
        <w:tab w:val="left" w:pos="1180"/>
        <w:tab w:val="left" w:pos="1310"/>
      </w:tabs>
    </w:pPr>
  </w:p>
  <w:p w14:paraId="003D8782" w14:textId="77777777" w:rsidR="008B4E71" w:rsidRDefault="008B4E71" w:rsidP="008B4E71">
    <w:pPr>
      <w:pStyle w:val="Encabezado"/>
      <w:tabs>
        <w:tab w:val="clear" w:pos="4252"/>
        <w:tab w:val="clear" w:pos="8504"/>
        <w:tab w:val="left" w:pos="1180"/>
        <w:tab w:val="left" w:pos="1310"/>
      </w:tabs>
    </w:pPr>
  </w:p>
  <w:p w14:paraId="78A1450A" w14:textId="505C4E88" w:rsidR="008B4E71" w:rsidRDefault="008B4E71" w:rsidP="008B4E71">
    <w:pPr>
      <w:pStyle w:val="Encabezado"/>
      <w:tabs>
        <w:tab w:val="clear" w:pos="4252"/>
        <w:tab w:val="clear" w:pos="8504"/>
        <w:tab w:val="left" w:pos="1180"/>
        <w:tab w:val="left" w:pos="1310"/>
      </w:tabs>
    </w:pPr>
    <w:r>
      <w:tab/>
    </w:r>
  </w:p>
  <w:p w14:paraId="0BEBC0FF" w14:textId="265C21C0" w:rsidR="00FA5A58" w:rsidRDefault="00FA5A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72575"/>
    <w:multiLevelType w:val="hybridMultilevel"/>
    <w:tmpl w:val="81586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72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CC"/>
    <w:rsid w:val="000033BE"/>
    <w:rsid w:val="000056A9"/>
    <w:rsid w:val="000220D5"/>
    <w:rsid w:val="000244CC"/>
    <w:rsid w:val="00032AFE"/>
    <w:rsid w:val="00044DF1"/>
    <w:rsid w:val="00045A16"/>
    <w:rsid w:val="0006142A"/>
    <w:rsid w:val="00065A75"/>
    <w:rsid w:val="00072DFD"/>
    <w:rsid w:val="00072EDA"/>
    <w:rsid w:val="0009496A"/>
    <w:rsid w:val="000949DA"/>
    <w:rsid w:val="000A3662"/>
    <w:rsid w:val="000A4EB7"/>
    <w:rsid w:val="000A54FD"/>
    <w:rsid w:val="000B248E"/>
    <w:rsid w:val="000C01F8"/>
    <w:rsid w:val="000C4BD0"/>
    <w:rsid w:val="000C6FB7"/>
    <w:rsid w:val="000D3F68"/>
    <w:rsid w:val="000F1BEC"/>
    <w:rsid w:val="000F1D58"/>
    <w:rsid w:val="0010489E"/>
    <w:rsid w:val="00112CFE"/>
    <w:rsid w:val="0012157D"/>
    <w:rsid w:val="00122A4A"/>
    <w:rsid w:val="0012329F"/>
    <w:rsid w:val="00124631"/>
    <w:rsid w:val="001312D4"/>
    <w:rsid w:val="00131382"/>
    <w:rsid w:val="001322A0"/>
    <w:rsid w:val="0013237E"/>
    <w:rsid w:val="001405D1"/>
    <w:rsid w:val="0014434F"/>
    <w:rsid w:val="00155126"/>
    <w:rsid w:val="0016564D"/>
    <w:rsid w:val="00183579"/>
    <w:rsid w:val="00185B48"/>
    <w:rsid w:val="00196DAA"/>
    <w:rsid w:val="001A3D36"/>
    <w:rsid w:val="001A563B"/>
    <w:rsid w:val="001A7301"/>
    <w:rsid w:val="001B359D"/>
    <w:rsid w:val="001B49F5"/>
    <w:rsid w:val="001B734E"/>
    <w:rsid w:val="001C06BD"/>
    <w:rsid w:val="001C27E3"/>
    <w:rsid w:val="001D3FC8"/>
    <w:rsid w:val="001F0AB3"/>
    <w:rsid w:val="001F3F4C"/>
    <w:rsid w:val="001F415C"/>
    <w:rsid w:val="001F69EF"/>
    <w:rsid w:val="002055F4"/>
    <w:rsid w:val="0021145C"/>
    <w:rsid w:val="002125CF"/>
    <w:rsid w:val="00215DE4"/>
    <w:rsid w:val="00222AF3"/>
    <w:rsid w:val="002257F8"/>
    <w:rsid w:val="0022743A"/>
    <w:rsid w:val="0023242B"/>
    <w:rsid w:val="00233CB9"/>
    <w:rsid w:val="002378D4"/>
    <w:rsid w:val="002424E5"/>
    <w:rsid w:val="00252624"/>
    <w:rsid w:val="002543FE"/>
    <w:rsid w:val="00261701"/>
    <w:rsid w:val="002656CE"/>
    <w:rsid w:val="002A090E"/>
    <w:rsid w:val="002A2C63"/>
    <w:rsid w:val="002B05CA"/>
    <w:rsid w:val="002D29AA"/>
    <w:rsid w:val="002D30CB"/>
    <w:rsid w:val="002D64A9"/>
    <w:rsid w:val="002E52D4"/>
    <w:rsid w:val="00300AC1"/>
    <w:rsid w:val="00304419"/>
    <w:rsid w:val="00306B03"/>
    <w:rsid w:val="0031232F"/>
    <w:rsid w:val="003151D5"/>
    <w:rsid w:val="003162C3"/>
    <w:rsid w:val="00320218"/>
    <w:rsid w:val="003441C9"/>
    <w:rsid w:val="00345582"/>
    <w:rsid w:val="00346A8E"/>
    <w:rsid w:val="00346FE0"/>
    <w:rsid w:val="00353FAC"/>
    <w:rsid w:val="00355D03"/>
    <w:rsid w:val="00365ABD"/>
    <w:rsid w:val="003677D7"/>
    <w:rsid w:val="003703B0"/>
    <w:rsid w:val="00371E71"/>
    <w:rsid w:val="003757DC"/>
    <w:rsid w:val="0037641A"/>
    <w:rsid w:val="00380B94"/>
    <w:rsid w:val="00382C7F"/>
    <w:rsid w:val="00393281"/>
    <w:rsid w:val="00393828"/>
    <w:rsid w:val="003A0026"/>
    <w:rsid w:val="003A3906"/>
    <w:rsid w:val="003A4A51"/>
    <w:rsid w:val="003C5A7B"/>
    <w:rsid w:val="003C6E44"/>
    <w:rsid w:val="003D14E8"/>
    <w:rsid w:val="003D28BC"/>
    <w:rsid w:val="003D516B"/>
    <w:rsid w:val="003E05A2"/>
    <w:rsid w:val="003E1928"/>
    <w:rsid w:val="003E3014"/>
    <w:rsid w:val="003E52DC"/>
    <w:rsid w:val="00404CDE"/>
    <w:rsid w:val="00406AA3"/>
    <w:rsid w:val="0041445F"/>
    <w:rsid w:val="00414A8F"/>
    <w:rsid w:val="00414E2E"/>
    <w:rsid w:val="00416153"/>
    <w:rsid w:val="00420666"/>
    <w:rsid w:val="00425316"/>
    <w:rsid w:val="00447DF1"/>
    <w:rsid w:val="0045250D"/>
    <w:rsid w:val="00465446"/>
    <w:rsid w:val="00465DC1"/>
    <w:rsid w:val="00477228"/>
    <w:rsid w:val="00484650"/>
    <w:rsid w:val="00493257"/>
    <w:rsid w:val="004960FB"/>
    <w:rsid w:val="004A3C5E"/>
    <w:rsid w:val="004C1FE9"/>
    <w:rsid w:val="004C30EF"/>
    <w:rsid w:val="004C3191"/>
    <w:rsid w:val="004C395F"/>
    <w:rsid w:val="004C45A1"/>
    <w:rsid w:val="004C5AAF"/>
    <w:rsid w:val="004C63EF"/>
    <w:rsid w:val="004C79CD"/>
    <w:rsid w:val="004D1496"/>
    <w:rsid w:val="004D40A5"/>
    <w:rsid w:val="004D41B3"/>
    <w:rsid w:val="004E4A0C"/>
    <w:rsid w:val="004E4DC2"/>
    <w:rsid w:val="004F0012"/>
    <w:rsid w:val="004F016F"/>
    <w:rsid w:val="00506A13"/>
    <w:rsid w:val="00507A20"/>
    <w:rsid w:val="00507C3A"/>
    <w:rsid w:val="00510CC3"/>
    <w:rsid w:val="005178CE"/>
    <w:rsid w:val="005302D6"/>
    <w:rsid w:val="00533C55"/>
    <w:rsid w:val="00536B66"/>
    <w:rsid w:val="00536E33"/>
    <w:rsid w:val="005421B4"/>
    <w:rsid w:val="00542CB1"/>
    <w:rsid w:val="005506A8"/>
    <w:rsid w:val="005609FA"/>
    <w:rsid w:val="00561862"/>
    <w:rsid w:val="0056318E"/>
    <w:rsid w:val="0056334F"/>
    <w:rsid w:val="00566705"/>
    <w:rsid w:val="00570265"/>
    <w:rsid w:val="005731CE"/>
    <w:rsid w:val="00573E50"/>
    <w:rsid w:val="00575045"/>
    <w:rsid w:val="00580E4A"/>
    <w:rsid w:val="005813A1"/>
    <w:rsid w:val="0058310F"/>
    <w:rsid w:val="00584856"/>
    <w:rsid w:val="005861A9"/>
    <w:rsid w:val="0059057F"/>
    <w:rsid w:val="00592FA5"/>
    <w:rsid w:val="005A3005"/>
    <w:rsid w:val="005A5381"/>
    <w:rsid w:val="005A6E44"/>
    <w:rsid w:val="005B02E3"/>
    <w:rsid w:val="005B08CE"/>
    <w:rsid w:val="005B44D5"/>
    <w:rsid w:val="005B50B5"/>
    <w:rsid w:val="005B5256"/>
    <w:rsid w:val="005D341F"/>
    <w:rsid w:val="005D4D4D"/>
    <w:rsid w:val="005D56B1"/>
    <w:rsid w:val="005D6D9C"/>
    <w:rsid w:val="005E1AA2"/>
    <w:rsid w:val="005E2F6B"/>
    <w:rsid w:val="005F0D28"/>
    <w:rsid w:val="005F45F9"/>
    <w:rsid w:val="006012CC"/>
    <w:rsid w:val="00602B63"/>
    <w:rsid w:val="00603FD8"/>
    <w:rsid w:val="006106D7"/>
    <w:rsid w:val="00625774"/>
    <w:rsid w:val="00627E33"/>
    <w:rsid w:val="00631A33"/>
    <w:rsid w:val="0063290E"/>
    <w:rsid w:val="00641B28"/>
    <w:rsid w:val="00643CCE"/>
    <w:rsid w:val="00656F5D"/>
    <w:rsid w:val="006570FA"/>
    <w:rsid w:val="00661DC1"/>
    <w:rsid w:val="006719BF"/>
    <w:rsid w:val="00673313"/>
    <w:rsid w:val="0067525A"/>
    <w:rsid w:val="00680194"/>
    <w:rsid w:val="00684C2D"/>
    <w:rsid w:val="00692BE7"/>
    <w:rsid w:val="00694FC3"/>
    <w:rsid w:val="006A3157"/>
    <w:rsid w:val="006A4C83"/>
    <w:rsid w:val="006B4299"/>
    <w:rsid w:val="006C119C"/>
    <w:rsid w:val="006C1604"/>
    <w:rsid w:val="006D51B0"/>
    <w:rsid w:val="006E52E9"/>
    <w:rsid w:val="006E5447"/>
    <w:rsid w:val="006E68B5"/>
    <w:rsid w:val="006F0B6F"/>
    <w:rsid w:val="006F4EB1"/>
    <w:rsid w:val="00703707"/>
    <w:rsid w:val="007072BE"/>
    <w:rsid w:val="0071091C"/>
    <w:rsid w:val="00711253"/>
    <w:rsid w:val="00716F09"/>
    <w:rsid w:val="0072073A"/>
    <w:rsid w:val="00720AE1"/>
    <w:rsid w:val="00721CA2"/>
    <w:rsid w:val="007272A6"/>
    <w:rsid w:val="00736E6A"/>
    <w:rsid w:val="007455D1"/>
    <w:rsid w:val="0075374D"/>
    <w:rsid w:val="00764A9F"/>
    <w:rsid w:val="00772CFB"/>
    <w:rsid w:val="007A53B5"/>
    <w:rsid w:val="007A7B26"/>
    <w:rsid w:val="007B6342"/>
    <w:rsid w:val="007B6981"/>
    <w:rsid w:val="007C2553"/>
    <w:rsid w:val="007C33B5"/>
    <w:rsid w:val="007C397E"/>
    <w:rsid w:val="007C3DC2"/>
    <w:rsid w:val="007D4957"/>
    <w:rsid w:val="007D61A6"/>
    <w:rsid w:val="007D679C"/>
    <w:rsid w:val="007E2911"/>
    <w:rsid w:val="007E2EFA"/>
    <w:rsid w:val="007E3EEC"/>
    <w:rsid w:val="007F1A4B"/>
    <w:rsid w:val="00806F7B"/>
    <w:rsid w:val="00811171"/>
    <w:rsid w:val="0081200A"/>
    <w:rsid w:val="00814AD1"/>
    <w:rsid w:val="00821DF7"/>
    <w:rsid w:val="008341B3"/>
    <w:rsid w:val="008457FD"/>
    <w:rsid w:val="008541BA"/>
    <w:rsid w:val="00855B1B"/>
    <w:rsid w:val="00856838"/>
    <w:rsid w:val="00856A68"/>
    <w:rsid w:val="00862472"/>
    <w:rsid w:val="00867D6B"/>
    <w:rsid w:val="00874E1F"/>
    <w:rsid w:val="00882E04"/>
    <w:rsid w:val="008846C2"/>
    <w:rsid w:val="0088567E"/>
    <w:rsid w:val="0088645C"/>
    <w:rsid w:val="008938F1"/>
    <w:rsid w:val="00896F7A"/>
    <w:rsid w:val="008A6DA4"/>
    <w:rsid w:val="008B1F73"/>
    <w:rsid w:val="008B36F3"/>
    <w:rsid w:val="008B3DD0"/>
    <w:rsid w:val="008B4E71"/>
    <w:rsid w:val="008B601E"/>
    <w:rsid w:val="008B6390"/>
    <w:rsid w:val="008D0EBB"/>
    <w:rsid w:val="008D568B"/>
    <w:rsid w:val="008E28CD"/>
    <w:rsid w:val="008E558B"/>
    <w:rsid w:val="009039CE"/>
    <w:rsid w:val="009064D4"/>
    <w:rsid w:val="00906870"/>
    <w:rsid w:val="00906FB1"/>
    <w:rsid w:val="009206DF"/>
    <w:rsid w:val="00922DB0"/>
    <w:rsid w:val="00930044"/>
    <w:rsid w:val="00936479"/>
    <w:rsid w:val="009373FC"/>
    <w:rsid w:val="00941C6A"/>
    <w:rsid w:val="00944115"/>
    <w:rsid w:val="00944A8E"/>
    <w:rsid w:val="00947F56"/>
    <w:rsid w:val="00952BFD"/>
    <w:rsid w:val="00953EDC"/>
    <w:rsid w:val="009655B8"/>
    <w:rsid w:val="009675DE"/>
    <w:rsid w:val="00972AE3"/>
    <w:rsid w:val="00981F66"/>
    <w:rsid w:val="00982F55"/>
    <w:rsid w:val="00987058"/>
    <w:rsid w:val="00992083"/>
    <w:rsid w:val="00994F98"/>
    <w:rsid w:val="009A704D"/>
    <w:rsid w:val="009C0234"/>
    <w:rsid w:val="009C0A08"/>
    <w:rsid w:val="009C6F33"/>
    <w:rsid w:val="009E4ECA"/>
    <w:rsid w:val="009E72A0"/>
    <w:rsid w:val="009F415B"/>
    <w:rsid w:val="009F4226"/>
    <w:rsid w:val="00A00E0A"/>
    <w:rsid w:val="00A0595B"/>
    <w:rsid w:val="00A07851"/>
    <w:rsid w:val="00A25355"/>
    <w:rsid w:val="00A44FAB"/>
    <w:rsid w:val="00A45CEC"/>
    <w:rsid w:val="00A5128D"/>
    <w:rsid w:val="00A51483"/>
    <w:rsid w:val="00A60A99"/>
    <w:rsid w:val="00A60EFE"/>
    <w:rsid w:val="00A63BE2"/>
    <w:rsid w:val="00A6732B"/>
    <w:rsid w:val="00A70B55"/>
    <w:rsid w:val="00A71359"/>
    <w:rsid w:val="00A8171F"/>
    <w:rsid w:val="00A81AEE"/>
    <w:rsid w:val="00A826B6"/>
    <w:rsid w:val="00A86542"/>
    <w:rsid w:val="00A935BA"/>
    <w:rsid w:val="00AA0056"/>
    <w:rsid w:val="00AA3F7B"/>
    <w:rsid w:val="00AC0201"/>
    <w:rsid w:val="00AC21D1"/>
    <w:rsid w:val="00AC2459"/>
    <w:rsid w:val="00AD24D2"/>
    <w:rsid w:val="00AD2CF3"/>
    <w:rsid w:val="00AE1B9B"/>
    <w:rsid w:val="00AE75B0"/>
    <w:rsid w:val="00AF2156"/>
    <w:rsid w:val="00B00570"/>
    <w:rsid w:val="00B01E11"/>
    <w:rsid w:val="00B044C1"/>
    <w:rsid w:val="00B04D0E"/>
    <w:rsid w:val="00B07767"/>
    <w:rsid w:val="00B166E3"/>
    <w:rsid w:val="00B22655"/>
    <w:rsid w:val="00B26A4C"/>
    <w:rsid w:val="00B32101"/>
    <w:rsid w:val="00B337DE"/>
    <w:rsid w:val="00B40C51"/>
    <w:rsid w:val="00B45759"/>
    <w:rsid w:val="00B5464E"/>
    <w:rsid w:val="00B600A6"/>
    <w:rsid w:val="00B62CEF"/>
    <w:rsid w:val="00B66E0E"/>
    <w:rsid w:val="00B66FC9"/>
    <w:rsid w:val="00B67B7C"/>
    <w:rsid w:val="00B743C7"/>
    <w:rsid w:val="00B754C3"/>
    <w:rsid w:val="00B7753B"/>
    <w:rsid w:val="00B81256"/>
    <w:rsid w:val="00B928B2"/>
    <w:rsid w:val="00B97635"/>
    <w:rsid w:val="00BA655F"/>
    <w:rsid w:val="00BA74EE"/>
    <w:rsid w:val="00BB38BF"/>
    <w:rsid w:val="00BC2263"/>
    <w:rsid w:val="00BC364B"/>
    <w:rsid w:val="00BD0C05"/>
    <w:rsid w:val="00BD3C21"/>
    <w:rsid w:val="00BD612A"/>
    <w:rsid w:val="00BD734A"/>
    <w:rsid w:val="00BE0F0C"/>
    <w:rsid w:val="00BE5472"/>
    <w:rsid w:val="00BE611E"/>
    <w:rsid w:val="00BF3260"/>
    <w:rsid w:val="00BF5D6E"/>
    <w:rsid w:val="00C046D3"/>
    <w:rsid w:val="00C06DC8"/>
    <w:rsid w:val="00C07B7E"/>
    <w:rsid w:val="00C101CE"/>
    <w:rsid w:val="00C11297"/>
    <w:rsid w:val="00C11577"/>
    <w:rsid w:val="00C14CC9"/>
    <w:rsid w:val="00C15F0A"/>
    <w:rsid w:val="00C2014F"/>
    <w:rsid w:val="00C225F0"/>
    <w:rsid w:val="00C2767F"/>
    <w:rsid w:val="00C3294A"/>
    <w:rsid w:val="00C33D2A"/>
    <w:rsid w:val="00C412EA"/>
    <w:rsid w:val="00C475C5"/>
    <w:rsid w:val="00C54335"/>
    <w:rsid w:val="00C64CD9"/>
    <w:rsid w:val="00C66EB7"/>
    <w:rsid w:val="00C70D55"/>
    <w:rsid w:val="00C768A7"/>
    <w:rsid w:val="00C778B8"/>
    <w:rsid w:val="00C8579F"/>
    <w:rsid w:val="00C95F97"/>
    <w:rsid w:val="00C97260"/>
    <w:rsid w:val="00CB2127"/>
    <w:rsid w:val="00CB597E"/>
    <w:rsid w:val="00CC3842"/>
    <w:rsid w:val="00CD05EF"/>
    <w:rsid w:val="00CD12BB"/>
    <w:rsid w:val="00CE0974"/>
    <w:rsid w:val="00CE561E"/>
    <w:rsid w:val="00CE7666"/>
    <w:rsid w:val="00CF1FB4"/>
    <w:rsid w:val="00D003ED"/>
    <w:rsid w:val="00D06DE0"/>
    <w:rsid w:val="00D107C8"/>
    <w:rsid w:val="00D13271"/>
    <w:rsid w:val="00D16CBF"/>
    <w:rsid w:val="00D26FD2"/>
    <w:rsid w:val="00D3186E"/>
    <w:rsid w:val="00D43125"/>
    <w:rsid w:val="00D43831"/>
    <w:rsid w:val="00D45834"/>
    <w:rsid w:val="00D55085"/>
    <w:rsid w:val="00D65F29"/>
    <w:rsid w:val="00D6706F"/>
    <w:rsid w:val="00D70AF3"/>
    <w:rsid w:val="00D73131"/>
    <w:rsid w:val="00D8148D"/>
    <w:rsid w:val="00D83261"/>
    <w:rsid w:val="00D8786A"/>
    <w:rsid w:val="00D87E59"/>
    <w:rsid w:val="00D94A17"/>
    <w:rsid w:val="00DA01B7"/>
    <w:rsid w:val="00DB1854"/>
    <w:rsid w:val="00DB403B"/>
    <w:rsid w:val="00DC11E7"/>
    <w:rsid w:val="00DC3B13"/>
    <w:rsid w:val="00DC4203"/>
    <w:rsid w:val="00DC6B5B"/>
    <w:rsid w:val="00DD39D3"/>
    <w:rsid w:val="00DE00FA"/>
    <w:rsid w:val="00DE1B92"/>
    <w:rsid w:val="00DE2F29"/>
    <w:rsid w:val="00DF6615"/>
    <w:rsid w:val="00E12817"/>
    <w:rsid w:val="00E21709"/>
    <w:rsid w:val="00E2731E"/>
    <w:rsid w:val="00E3249E"/>
    <w:rsid w:val="00E32BC2"/>
    <w:rsid w:val="00E3339A"/>
    <w:rsid w:val="00E434C5"/>
    <w:rsid w:val="00E57998"/>
    <w:rsid w:val="00E70BBD"/>
    <w:rsid w:val="00E7403D"/>
    <w:rsid w:val="00E752C6"/>
    <w:rsid w:val="00E77465"/>
    <w:rsid w:val="00E82798"/>
    <w:rsid w:val="00E82FDA"/>
    <w:rsid w:val="00E93666"/>
    <w:rsid w:val="00E96461"/>
    <w:rsid w:val="00E97AB2"/>
    <w:rsid w:val="00EA2C61"/>
    <w:rsid w:val="00EB0F3E"/>
    <w:rsid w:val="00EC2970"/>
    <w:rsid w:val="00EC3F72"/>
    <w:rsid w:val="00EE2B2E"/>
    <w:rsid w:val="00EE3216"/>
    <w:rsid w:val="00EE3A8B"/>
    <w:rsid w:val="00EE57A8"/>
    <w:rsid w:val="00EE6A5F"/>
    <w:rsid w:val="00EF173A"/>
    <w:rsid w:val="00F10F33"/>
    <w:rsid w:val="00F1330D"/>
    <w:rsid w:val="00F13EA9"/>
    <w:rsid w:val="00F14B9A"/>
    <w:rsid w:val="00F16B91"/>
    <w:rsid w:val="00F1703F"/>
    <w:rsid w:val="00F27EDB"/>
    <w:rsid w:val="00F302AA"/>
    <w:rsid w:val="00F33055"/>
    <w:rsid w:val="00F335B8"/>
    <w:rsid w:val="00F37D4E"/>
    <w:rsid w:val="00F433F4"/>
    <w:rsid w:val="00F558A2"/>
    <w:rsid w:val="00F566DF"/>
    <w:rsid w:val="00F60D4C"/>
    <w:rsid w:val="00F63B17"/>
    <w:rsid w:val="00F648F1"/>
    <w:rsid w:val="00F66C58"/>
    <w:rsid w:val="00F70A8B"/>
    <w:rsid w:val="00F7389D"/>
    <w:rsid w:val="00F76704"/>
    <w:rsid w:val="00F810CE"/>
    <w:rsid w:val="00F82922"/>
    <w:rsid w:val="00F9611A"/>
    <w:rsid w:val="00FA557E"/>
    <w:rsid w:val="00FA5A58"/>
    <w:rsid w:val="00FC339E"/>
    <w:rsid w:val="00FC7403"/>
    <w:rsid w:val="00FD0399"/>
    <w:rsid w:val="00FD4FCD"/>
    <w:rsid w:val="00FE043E"/>
    <w:rsid w:val="00FF3628"/>
    <w:rsid w:val="00FF5338"/>
    <w:rsid w:val="01B5884B"/>
    <w:rsid w:val="04ED290D"/>
    <w:rsid w:val="09FB18EB"/>
    <w:rsid w:val="0E940B53"/>
    <w:rsid w:val="15D5F9E7"/>
    <w:rsid w:val="1A20393E"/>
    <w:rsid w:val="1A4F6159"/>
    <w:rsid w:val="220C6F81"/>
    <w:rsid w:val="2266A4FB"/>
    <w:rsid w:val="25A56133"/>
    <w:rsid w:val="271C8E21"/>
    <w:rsid w:val="27FDDB9D"/>
    <w:rsid w:val="29D2C3BE"/>
    <w:rsid w:val="308EB070"/>
    <w:rsid w:val="3548F936"/>
    <w:rsid w:val="3B0B27DA"/>
    <w:rsid w:val="41970D1E"/>
    <w:rsid w:val="4AF64A2D"/>
    <w:rsid w:val="5134A078"/>
    <w:rsid w:val="517C6A3D"/>
    <w:rsid w:val="520621A4"/>
    <w:rsid w:val="55A8EDB4"/>
    <w:rsid w:val="55C817E5"/>
    <w:rsid w:val="57EBABC1"/>
    <w:rsid w:val="5AAEAFA3"/>
    <w:rsid w:val="5EE4E3E6"/>
    <w:rsid w:val="61565219"/>
    <w:rsid w:val="619410C7"/>
    <w:rsid w:val="67007C01"/>
    <w:rsid w:val="6809BD11"/>
    <w:rsid w:val="69BFF570"/>
    <w:rsid w:val="6B283576"/>
    <w:rsid w:val="7D1DF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6D6DA"/>
  <w15:chartTrackingRefBased/>
  <w15:docId w15:val="{C7C58332-3EE8-4461-A525-509669E7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4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4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4CC"/>
  </w:style>
  <w:style w:type="paragraph" w:styleId="Piedepgina">
    <w:name w:val="footer"/>
    <w:basedOn w:val="Normal"/>
    <w:link w:val="PiedepginaCar"/>
    <w:uiPriority w:val="99"/>
    <w:unhideWhenUsed/>
    <w:rsid w:val="00024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4CC"/>
  </w:style>
  <w:style w:type="character" w:customStyle="1" w:styleId="cf01">
    <w:name w:val="cf01"/>
    <w:basedOn w:val="Fuentedeprrafopredeter"/>
    <w:rsid w:val="000244CC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0244CC"/>
    <w:pPr>
      <w:autoSpaceDE w:val="0"/>
      <w:autoSpaceDN w:val="0"/>
      <w:adjustRightInd w:val="0"/>
      <w:spacing w:after="0" w:line="240" w:lineRule="auto"/>
    </w:pPr>
    <w:rPr>
      <w:rFonts w:ascii="Futura Hv BT" w:hAnsi="Futura Hv BT" w:cs="Futura Hv B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4B9A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506A1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6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stainability.neolith.com/es?utm_source=mediosnacionales&amp;utm_medium=notadeprensa&amp;utm_campaign=NdPsustainablebeauty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ustainability.neolith.com/es?utm_source=mediosnacionales&amp;utm_medium=notadeprensa&amp;utm_campaign=NdPsustainablebeauty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e_x0020_foto xmlns="afcfe45f-e855-4c92-b9af-c8c43ef8afda">Buena</Tipo_x0020_de_x0020_foto>
    <LikesCount xmlns="http://schemas.microsoft.com/sharepoint/v3" xsi:nil="true"/>
    <lcf76f155ced4ddcb4097134ff3c332f xmlns="afcfe45f-e855-4c92-b9af-c8c43ef8afda">
      <Terms xmlns="http://schemas.microsoft.com/office/infopath/2007/PartnerControls"/>
    </lcf76f155ced4ddcb4097134ff3c332f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_Flow_SignoffStatus xmlns="afcfe45f-e855-4c92-b9af-c8c43ef8afda" xsi:nil="true"/>
    <TaxCatchAll xmlns="888eb480-2bf3-49c2-99d9-7ffe7afb5507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5660A978685646A5983A940CC0CC5A" ma:contentTypeVersion="24" ma:contentTypeDescription="Crear nuevo documento." ma:contentTypeScope="" ma:versionID="303baacaf567c6b45c019aadae351b54">
  <xsd:schema xmlns:xsd="http://www.w3.org/2001/XMLSchema" xmlns:xs="http://www.w3.org/2001/XMLSchema" xmlns:p="http://schemas.microsoft.com/office/2006/metadata/properties" xmlns:ns1="http://schemas.microsoft.com/sharepoint/v3" xmlns:ns2="afcfe45f-e855-4c92-b9af-c8c43ef8afda" xmlns:ns3="888eb480-2bf3-49c2-99d9-7ffe7afb5507" targetNamespace="http://schemas.microsoft.com/office/2006/metadata/properties" ma:root="true" ma:fieldsID="c77dc45a0cbddd12be4969f26106ee20" ns1:_="" ns2:_="" ns3:_="">
    <xsd:import namespace="http://schemas.microsoft.com/sharepoint/v3"/>
    <xsd:import namespace="afcfe45f-e855-4c92-b9af-c8c43ef8afda"/>
    <xsd:import namespace="888eb480-2bf3-49c2-99d9-7ffe7afb5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Flow_SignoffStatus" minOccurs="0"/>
                <xsd:element ref="ns2:Tipo_x0020_de_x0020_fo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4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25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26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7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28" nillable="true" ma:displayName="Número de Me gusta" ma:internalName="LikesCount">
      <xsd:simpleType>
        <xsd:restriction base="dms:Unknown"/>
      </xsd:simpleType>
    </xsd:element>
    <xsd:element name="LikedBy" ma:index="29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fe45f-e855-4c92-b9af-c8c43ef8a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87100c-6e92-4b52-9776-6f00132aee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0" nillable="true" ma:displayName="Estado de aprobación" ma:internalName="Estado_x0020_de_x0020_aprobaci_x00f3_n">
      <xsd:simpleType>
        <xsd:restriction base="dms:Text"/>
      </xsd:simpleType>
    </xsd:element>
    <xsd:element name="Tipo_x0020_de_x0020_foto" ma:index="31" nillable="true" ma:displayName="Tipo de foto" ma:default="Buena" ma:format="Dropdown" ma:internalName="Tipo_x0020_de_x0020_foto">
      <xsd:simpleType>
        <xsd:restriction base="dms:Choice">
          <xsd:enumeration value="Buena"/>
          <xsd:enumeration value="Mala"/>
          <xsd:enumeration value="Regul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eb480-2bf3-49c2-99d9-7ffe7afb5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9f2e38-5649-45cb-b03c-49fb3bfe7b0b}" ma:internalName="TaxCatchAll" ma:showField="CatchAllData" ma:web="888eb480-2bf3-49c2-99d9-7ffe7afb5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6A650-6771-440D-BA65-4D4B5591C4AC}">
  <ds:schemaRefs>
    <ds:schemaRef ds:uri="http://schemas.microsoft.com/office/2006/metadata/properties"/>
    <ds:schemaRef ds:uri="http://schemas.microsoft.com/office/infopath/2007/PartnerControls"/>
    <ds:schemaRef ds:uri="afcfe45f-e855-4c92-b9af-c8c43ef8afda"/>
    <ds:schemaRef ds:uri="http://schemas.microsoft.com/sharepoint/v3"/>
    <ds:schemaRef ds:uri="888eb480-2bf3-49c2-99d9-7ffe7afb5507"/>
  </ds:schemaRefs>
</ds:datastoreItem>
</file>

<file path=customXml/itemProps2.xml><?xml version="1.0" encoding="utf-8"?>
<ds:datastoreItem xmlns:ds="http://schemas.openxmlformats.org/officeDocument/2006/customXml" ds:itemID="{1D75C5A0-0605-48CD-A8CE-8842BA049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cfe45f-e855-4c92-b9af-c8c43ef8afda"/>
    <ds:schemaRef ds:uri="888eb480-2bf3-49c2-99d9-7ffe7afb5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08BFC-E694-44F9-AAB4-D0DC6960FC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1057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Links>
    <vt:vector size="12" baseType="variant">
      <vt:variant>
        <vt:i4>6291546</vt:i4>
      </vt:variant>
      <vt:variant>
        <vt:i4>3</vt:i4>
      </vt:variant>
      <vt:variant>
        <vt:i4>0</vt:i4>
      </vt:variant>
      <vt:variant>
        <vt:i4>5</vt:i4>
      </vt:variant>
      <vt:variant>
        <vt:lpwstr>https://sustainability.neolith.com/es?utm_source=mediosnacionales&amp;utm_medium=notadeprensa&amp;utm_campaign=NdPsustainablebeautyES</vt:lpwstr>
      </vt:variant>
      <vt:variant>
        <vt:lpwstr/>
      </vt:variant>
      <vt:variant>
        <vt:i4>6291546</vt:i4>
      </vt:variant>
      <vt:variant>
        <vt:i4>0</vt:i4>
      </vt:variant>
      <vt:variant>
        <vt:i4>0</vt:i4>
      </vt:variant>
      <vt:variant>
        <vt:i4>5</vt:i4>
      </vt:variant>
      <vt:variant>
        <vt:lpwstr>https://sustainability.neolith.com/es?utm_source=mediosnacionales&amp;utm_medium=notadeprensa&amp;utm_campaign=NdPsustainablebeautyES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Esteve</dc:creator>
  <cp:keywords/>
  <dc:description/>
  <cp:lastModifiedBy>Estela Esteve</cp:lastModifiedBy>
  <cp:revision>163</cp:revision>
  <dcterms:created xsi:type="dcterms:W3CDTF">2023-03-18T10:13:00Z</dcterms:created>
  <dcterms:modified xsi:type="dcterms:W3CDTF">2023-03-28T15:49:00Z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0x0101008D5660A978685646A5983A940CC0CC5A</vt:lpwstr>
  </property>
  <property fmtid="{D5CDD505-2E9C-101B-9397-08002B2CF9AE}" pid="3" name="MediaServiceImageTags">
    <vt:lpwstr/>
  </property>
</Properties>
</file>